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AF" w:rsidRPr="0072427E" w:rsidRDefault="00BF7CAF" w:rsidP="00961840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72427E">
        <w:rPr>
          <w:rFonts w:cs="Calibri"/>
          <w:b/>
          <w:bCs/>
          <w:sz w:val="28"/>
          <w:szCs w:val="28"/>
        </w:rPr>
        <w:t>ZAŁĄCZNIK NR 9</w:t>
      </w:r>
    </w:p>
    <w:p w:rsidR="009F2D39" w:rsidRPr="0072427E" w:rsidRDefault="00635580" w:rsidP="00961840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72427E">
        <w:rPr>
          <w:rFonts w:cs="Calibri"/>
          <w:b/>
          <w:bCs/>
          <w:sz w:val="24"/>
          <w:szCs w:val="28"/>
        </w:rPr>
        <w:t>SUMY</w:t>
      </w:r>
      <w:r w:rsidR="00A5063D" w:rsidRPr="0072427E">
        <w:rPr>
          <w:rFonts w:cs="Calibri"/>
          <w:b/>
          <w:bCs/>
          <w:sz w:val="24"/>
          <w:szCs w:val="28"/>
        </w:rPr>
        <w:t xml:space="preserve"> </w:t>
      </w:r>
      <w:r w:rsidRPr="0072427E">
        <w:rPr>
          <w:rFonts w:cs="Calibri"/>
          <w:b/>
          <w:bCs/>
          <w:sz w:val="24"/>
          <w:szCs w:val="28"/>
        </w:rPr>
        <w:t>GWARANCYJNE</w:t>
      </w:r>
      <w:r w:rsidR="009F2D39" w:rsidRPr="0072427E">
        <w:rPr>
          <w:rFonts w:cs="Calibri"/>
          <w:b/>
          <w:sz w:val="24"/>
          <w:szCs w:val="28"/>
        </w:rPr>
        <w:t xml:space="preserve"> </w:t>
      </w:r>
      <w:r w:rsidRPr="0072427E">
        <w:rPr>
          <w:rFonts w:cs="Calibri"/>
          <w:b/>
          <w:sz w:val="24"/>
          <w:szCs w:val="28"/>
        </w:rPr>
        <w:t>UBEZPIECZENIA</w:t>
      </w:r>
      <w:r w:rsidR="00BF7CAF" w:rsidRPr="0072427E">
        <w:rPr>
          <w:rFonts w:cs="Calibri"/>
          <w:b/>
          <w:sz w:val="24"/>
          <w:szCs w:val="28"/>
        </w:rPr>
        <w:t xml:space="preserve"> </w:t>
      </w:r>
      <w:r w:rsidRPr="0072427E">
        <w:rPr>
          <w:rFonts w:cs="Calibri"/>
          <w:b/>
          <w:sz w:val="24"/>
          <w:szCs w:val="28"/>
        </w:rPr>
        <w:t>DO</w:t>
      </w:r>
      <w:r w:rsidR="009F2D39" w:rsidRPr="0072427E">
        <w:rPr>
          <w:rFonts w:cs="Calibri"/>
          <w:b/>
          <w:sz w:val="24"/>
          <w:szCs w:val="28"/>
        </w:rPr>
        <w:t xml:space="preserve"> </w:t>
      </w:r>
      <w:r w:rsidRPr="0072427E">
        <w:rPr>
          <w:rFonts w:cs="Calibri"/>
          <w:b/>
          <w:sz w:val="24"/>
          <w:szCs w:val="28"/>
        </w:rPr>
        <w:t>WSZYSTKICH POLIS</w:t>
      </w:r>
      <w:r w:rsidR="009F2D39" w:rsidRPr="0072427E">
        <w:rPr>
          <w:rFonts w:cs="Calibri"/>
          <w:b/>
          <w:sz w:val="24"/>
          <w:szCs w:val="28"/>
        </w:rPr>
        <w:t>:</w:t>
      </w:r>
    </w:p>
    <w:p w:rsidR="00194C8B" w:rsidRDefault="00194C8B" w:rsidP="00194C8B">
      <w:pPr>
        <w:spacing w:after="0" w:line="240" w:lineRule="auto"/>
        <w:rPr>
          <w:rFonts w:cs="Calibri"/>
          <w:sz w:val="16"/>
          <w:szCs w:val="26"/>
        </w:rPr>
      </w:pPr>
    </w:p>
    <w:p w:rsidR="00B43CE3" w:rsidRPr="0072427E" w:rsidRDefault="00B43CE3" w:rsidP="00194C8B">
      <w:pPr>
        <w:spacing w:after="0" w:line="240" w:lineRule="auto"/>
        <w:rPr>
          <w:rFonts w:cs="Calibri"/>
          <w:sz w:val="16"/>
          <w:szCs w:val="26"/>
        </w:rPr>
      </w:pPr>
    </w:p>
    <w:p w:rsidR="003F25BC" w:rsidRPr="0072427E" w:rsidRDefault="003F25BC" w:rsidP="00635580">
      <w:pPr>
        <w:pStyle w:val="Akapitzlist"/>
        <w:spacing w:after="0"/>
        <w:ind w:left="0"/>
        <w:jc w:val="both"/>
        <w:rPr>
          <w:sz w:val="24"/>
          <w:szCs w:val="24"/>
          <w:u w:val="single"/>
        </w:rPr>
      </w:pPr>
      <w:r w:rsidRPr="0072427E">
        <w:rPr>
          <w:b/>
          <w:bCs/>
          <w:sz w:val="24"/>
          <w:szCs w:val="24"/>
          <w:u w:val="single"/>
        </w:rPr>
        <w:t>C</w:t>
      </w:r>
      <w:r w:rsidR="00635580" w:rsidRPr="0072427E">
        <w:rPr>
          <w:b/>
          <w:bCs/>
          <w:sz w:val="24"/>
          <w:szCs w:val="24"/>
          <w:u w:val="single"/>
        </w:rPr>
        <w:t>ZĘŚĆ</w:t>
      </w:r>
      <w:r w:rsidRPr="0072427E">
        <w:rPr>
          <w:b/>
          <w:bCs/>
          <w:sz w:val="24"/>
          <w:szCs w:val="24"/>
          <w:u w:val="single"/>
        </w:rPr>
        <w:t xml:space="preserve"> I:</w:t>
      </w:r>
    </w:p>
    <w:p w:rsidR="003F25BC" w:rsidRDefault="003F25BC" w:rsidP="003F25BC">
      <w:pPr>
        <w:pStyle w:val="Akapitzlist"/>
        <w:spacing w:after="0"/>
        <w:ind w:left="284"/>
        <w:jc w:val="both"/>
        <w:rPr>
          <w:sz w:val="12"/>
          <w:szCs w:val="24"/>
          <w:u w:val="single"/>
        </w:rPr>
      </w:pPr>
    </w:p>
    <w:p w:rsidR="00B43CE3" w:rsidRPr="0072427E" w:rsidRDefault="00B43CE3" w:rsidP="003F25BC">
      <w:pPr>
        <w:pStyle w:val="Akapitzlist"/>
        <w:spacing w:after="0"/>
        <w:ind w:left="284"/>
        <w:jc w:val="both"/>
        <w:rPr>
          <w:sz w:val="12"/>
          <w:szCs w:val="24"/>
          <w:u w:val="single"/>
        </w:rPr>
      </w:pPr>
    </w:p>
    <w:p w:rsidR="009F2D39" w:rsidRPr="0072427E" w:rsidRDefault="009F2D39" w:rsidP="000A09A9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72427E">
        <w:rPr>
          <w:rFonts w:cs="Calibri"/>
          <w:b/>
          <w:i/>
          <w:sz w:val="24"/>
          <w:szCs w:val="24"/>
        </w:rPr>
        <w:t>Ubezpieczenie mienia od zdarzeń losowych: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Budynki i budowle: </w:t>
      </w:r>
      <w:r w:rsidRPr="0075322B">
        <w:rPr>
          <w:rFonts w:cs="Calibri"/>
          <w:b/>
        </w:rPr>
        <w:t>3</w:t>
      </w:r>
      <w:r w:rsidR="00F80D89" w:rsidRPr="0075322B">
        <w:rPr>
          <w:rFonts w:cs="Calibri"/>
          <w:b/>
        </w:rPr>
        <w:t>7. 83</w:t>
      </w:r>
      <w:r w:rsidR="00CF0D3B" w:rsidRPr="0075322B">
        <w:rPr>
          <w:rFonts w:cs="Calibri"/>
          <w:b/>
        </w:rPr>
        <w:t>1.</w:t>
      </w:r>
      <w:r w:rsidR="00C04DF4" w:rsidRPr="0075322B">
        <w:rPr>
          <w:rFonts w:cs="Calibri"/>
          <w:b/>
        </w:rPr>
        <w:t>800,</w:t>
      </w:r>
      <w:r w:rsidRPr="0075322B">
        <w:rPr>
          <w:rFonts w:cs="Calibri"/>
          <w:b/>
        </w:rPr>
        <w:t>-</w:t>
      </w:r>
      <w:r w:rsidR="00A206F7" w:rsidRPr="0075322B">
        <w:rPr>
          <w:rFonts w:cs="Calibri"/>
          <w:b/>
        </w:rPr>
        <w:t>PLN</w:t>
      </w:r>
      <w:r w:rsidRPr="0072427E">
        <w:rPr>
          <w:rFonts w:cs="Calibri"/>
        </w:rPr>
        <w:t xml:space="preserve"> (budynek K-ów: </w:t>
      </w:r>
      <w:r w:rsidRPr="0075322B">
        <w:rPr>
          <w:rFonts w:cs="Calibri"/>
        </w:rPr>
        <w:t>1</w:t>
      </w:r>
      <w:r w:rsidR="00F80D89" w:rsidRPr="0075322B">
        <w:rPr>
          <w:rFonts w:cs="Calibri"/>
        </w:rPr>
        <w:t>3</w:t>
      </w:r>
      <w:r w:rsidRPr="0075322B">
        <w:rPr>
          <w:rFonts w:cs="Calibri"/>
        </w:rPr>
        <w:t> </w:t>
      </w:r>
      <w:r w:rsidR="00F80D89" w:rsidRPr="0075322B">
        <w:rPr>
          <w:rFonts w:cs="Calibri"/>
        </w:rPr>
        <w:t>28</w:t>
      </w:r>
      <w:r w:rsidRPr="0075322B">
        <w:rPr>
          <w:rFonts w:cs="Calibri"/>
        </w:rPr>
        <w:t>0 000,</w:t>
      </w:r>
      <w:r w:rsidR="00523EAE" w:rsidRPr="0075322B">
        <w:rPr>
          <w:rFonts w:cs="Calibri"/>
        </w:rPr>
        <w:t>-</w:t>
      </w:r>
      <w:r w:rsidR="0075322B">
        <w:rPr>
          <w:rFonts w:cs="Calibri"/>
        </w:rPr>
        <w:t>;</w:t>
      </w:r>
      <w:r w:rsidRPr="0072427E">
        <w:rPr>
          <w:rFonts w:cs="Calibri"/>
        </w:rPr>
        <w:t xml:space="preserve"> budynek W-wa: </w:t>
      </w:r>
      <w:r w:rsidRPr="0075322B">
        <w:rPr>
          <w:rFonts w:cs="Calibri"/>
        </w:rPr>
        <w:t>24 551</w:t>
      </w:r>
      <w:r w:rsidR="00523EAE" w:rsidRPr="0075322B">
        <w:rPr>
          <w:rFonts w:cs="Calibri"/>
        </w:rPr>
        <w:t> </w:t>
      </w:r>
      <w:r w:rsidRPr="0075322B">
        <w:rPr>
          <w:rFonts w:cs="Calibri"/>
        </w:rPr>
        <w:t>800</w:t>
      </w:r>
      <w:r w:rsidR="00523EAE" w:rsidRPr="0075322B">
        <w:rPr>
          <w:rFonts w:cs="Calibri"/>
        </w:rPr>
        <w:t>,-</w:t>
      </w:r>
      <w:r w:rsidRPr="0075322B">
        <w:rPr>
          <w:rFonts w:cs="Calibri"/>
        </w:rPr>
        <w:t>)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Budynek w Krakowie: stan dobry.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Budynek zabytkowy w Warszawie: stan uszkodzony przez inwestycje pr</w:t>
      </w:r>
      <w:r w:rsidR="00AE742D" w:rsidRPr="0072427E">
        <w:rPr>
          <w:rFonts w:cs="Calibri"/>
        </w:rPr>
        <w:t>owadzoną na sąsiedniej działce.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Posiadamy Ekspertyzy Stanu Technicznego Budynku. Budynek jest zabezpieczony, dopuszczony do użytku, cały cza</w:t>
      </w:r>
      <w:r w:rsidR="004D21E7" w:rsidRPr="0072427E">
        <w:rPr>
          <w:rFonts w:cs="Calibri"/>
        </w:rPr>
        <w:t>s monitorujemy stan techniczny.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9F2D39" w:rsidRPr="0072427E" w:rsidRDefault="009F2D39" w:rsidP="0075322B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Maszyny</w:t>
      </w:r>
      <w:r w:rsidR="003051BE" w:rsidRPr="0072427E">
        <w:rPr>
          <w:rFonts w:cs="Calibri"/>
        </w:rPr>
        <w:t>,</w:t>
      </w:r>
      <w:r w:rsidRPr="0072427E">
        <w:rPr>
          <w:rFonts w:cs="Calibri"/>
        </w:rPr>
        <w:t xml:space="preserve"> urządzenia</w:t>
      </w:r>
      <w:r w:rsidR="00383DDE">
        <w:rPr>
          <w:rFonts w:cs="Calibri"/>
        </w:rPr>
        <w:t xml:space="preserve"> </w:t>
      </w:r>
      <w:r w:rsidR="003051BE" w:rsidRPr="0072427E">
        <w:rPr>
          <w:rFonts w:cs="Calibri"/>
          <w:bCs/>
        </w:rPr>
        <w:t>(</w:t>
      </w:r>
      <w:r w:rsidR="0075322B" w:rsidRPr="0075322B">
        <w:rPr>
          <w:rFonts w:cs="Calibri"/>
          <w:bCs/>
        </w:rPr>
        <w:t>712.000,-</w:t>
      </w:r>
      <w:r w:rsidR="003051BE" w:rsidRPr="0072427E">
        <w:rPr>
          <w:rFonts w:cs="Calibri"/>
          <w:bCs/>
        </w:rPr>
        <w:t>)</w:t>
      </w:r>
      <w:r w:rsidRPr="0072427E">
        <w:rPr>
          <w:rFonts w:cs="Calibri"/>
        </w:rPr>
        <w:t xml:space="preserve"> i wyposażenie (</w:t>
      </w:r>
      <w:r w:rsidRPr="0075322B">
        <w:rPr>
          <w:rFonts w:cs="Calibri"/>
        </w:rPr>
        <w:t>4</w:t>
      </w:r>
      <w:r w:rsidR="003642A1" w:rsidRPr="0075322B">
        <w:rPr>
          <w:rFonts w:cs="Calibri"/>
        </w:rPr>
        <w:t>6</w:t>
      </w:r>
      <w:r w:rsidRPr="0075322B">
        <w:rPr>
          <w:rFonts w:cs="Calibri"/>
        </w:rPr>
        <w:t>0.000,-</w:t>
      </w:r>
      <w:r w:rsidRPr="0072427E">
        <w:rPr>
          <w:rFonts w:cs="Calibri"/>
        </w:rPr>
        <w:t xml:space="preserve">): </w:t>
      </w:r>
      <w:r w:rsidR="0075322B">
        <w:rPr>
          <w:rFonts w:cs="Calibri"/>
          <w:b/>
        </w:rPr>
        <w:t>1.172.000,-</w:t>
      </w:r>
      <w:r w:rsidR="00A206F7" w:rsidRPr="0072427E">
        <w:rPr>
          <w:rFonts w:cs="Calibri"/>
          <w:b/>
        </w:rPr>
        <w:t xml:space="preserve"> PLN</w:t>
      </w:r>
    </w:p>
    <w:p w:rsidR="00CD78FC" w:rsidRPr="0072427E" w:rsidRDefault="009F2D39" w:rsidP="00564006">
      <w:pPr>
        <w:spacing w:after="0" w:line="240" w:lineRule="auto"/>
        <w:jc w:val="both"/>
        <w:rPr>
          <w:rFonts w:cs="Calibri"/>
          <w:b/>
          <w:bCs/>
        </w:rPr>
      </w:pPr>
      <w:r w:rsidRPr="0072427E">
        <w:rPr>
          <w:rFonts w:cs="Calibri"/>
        </w:rPr>
        <w:t xml:space="preserve">Sprzęt elektroniczny </w:t>
      </w:r>
      <w:r w:rsidR="00980115" w:rsidRPr="0072427E">
        <w:rPr>
          <w:rFonts w:cs="Calibri"/>
        </w:rPr>
        <w:t>starszy niż</w:t>
      </w:r>
      <w:r w:rsidRPr="0072427E">
        <w:rPr>
          <w:rFonts w:cs="Calibri"/>
        </w:rPr>
        <w:t xml:space="preserve"> 5 lat: </w:t>
      </w:r>
      <w:r w:rsidR="00564006">
        <w:rPr>
          <w:rFonts w:cs="Calibri"/>
          <w:b/>
          <w:bCs/>
        </w:rPr>
        <w:t>700</w:t>
      </w:r>
      <w:r w:rsidR="00C60A55" w:rsidRPr="00561BD1">
        <w:rPr>
          <w:rFonts w:cs="Calibri"/>
          <w:b/>
          <w:bCs/>
        </w:rPr>
        <w:t>.</w:t>
      </w:r>
      <w:r w:rsidR="00564006">
        <w:rPr>
          <w:rFonts w:cs="Calibri"/>
          <w:b/>
          <w:bCs/>
        </w:rPr>
        <w:t>000,-</w:t>
      </w:r>
      <w:r w:rsidR="00A206F7" w:rsidRPr="00561BD1">
        <w:rPr>
          <w:rFonts w:cs="Calibri"/>
          <w:b/>
          <w:bCs/>
        </w:rPr>
        <w:t xml:space="preserve"> PLN</w:t>
      </w:r>
    </w:p>
    <w:p w:rsidR="00A65175" w:rsidRPr="00640BD2" w:rsidRDefault="00A65175" w:rsidP="00C60A55">
      <w:pPr>
        <w:spacing w:after="0" w:line="240" w:lineRule="auto"/>
        <w:jc w:val="both"/>
        <w:rPr>
          <w:rFonts w:cs="Calibri"/>
          <w:b/>
          <w:bCs/>
        </w:rPr>
      </w:pPr>
      <w:r w:rsidRPr="00640BD2">
        <w:rPr>
          <w:rFonts w:cs="Calibri"/>
        </w:rPr>
        <w:t xml:space="preserve">w tym sprzęt przenośny, ochrona poza siedzibą firmy: </w:t>
      </w:r>
      <w:r w:rsidR="00C60A55" w:rsidRPr="00561BD1">
        <w:rPr>
          <w:rFonts w:cs="Calibri"/>
          <w:b/>
        </w:rPr>
        <w:t xml:space="preserve">41.473, 11 </w:t>
      </w:r>
      <w:r w:rsidR="00D46ADB" w:rsidRPr="00561BD1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Środki obrotowe: </w:t>
      </w:r>
      <w:r w:rsidR="00AE742D" w:rsidRPr="00564006">
        <w:rPr>
          <w:rFonts w:cs="Calibri"/>
          <w:b/>
        </w:rPr>
        <w:t>2</w:t>
      </w:r>
      <w:r w:rsidRPr="00564006">
        <w:rPr>
          <w:rFonts w:cs="Calibri"/>
          <w:b/>
        </w:rPr>
        <w:t>.</w:t>
      </w:r>
      <w:r w:rsidR="00D46ADB" w:rsidRPr="00564006">
        <w:rPr>
          <w:rFonts w:cs="Calibri"/>
          <w:b/>
        </w:rPr>
        <w:t>5</w:t>
      </w:r>
      <w:r w:rsidRPr="00564006">
        <w:rPr>
          <w:rFonts w:cs="Calibri"/>
          <w:b/>
        </w:rPr>
        <w:t>00.000,-</w:t>
      </w:r>
      <w:r w:rsidR="00D46ADB" w:rsidRPr="00564006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Gotówka w kasie wg wartości nominalnej: </w:t>
      </w:r>
      <w:r w:rsidRPr="00564006">
        <w:rPr>
          <w:rFonts w:cs="Calibri"/>
          <w:b/>
        </w:rPr>
        <w:t>15.000,-</w:t>
      </w:r>
      <w:r w:rsidR="00D46ADB" w:rsidRPr="00564006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Niskocenne składniki majątku: </w:t>
      </w:r>
      <w:r w:rsidRPr="00564006">
        <w:rPr>
          <w:rFonts w:cs="Calibri"/>
          <w:b/>
        </w:rPr>
        <w:t>200.000,</w:t>
      </w:r>
      <w:r w:rsidR="004D21E7" w:rsidRPr="00564006">
        <w:rPr>
          <w:rFonts w:cs="Calibri"/>
          <w:b/>
        </w:rPr>
        <w:t>-</w:t>
      </w:r>
      <w:r w:rsidR="00D46ADB" w:rsidRPr="00564006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 xml:space="preserve">Biblioteczne materiały wypożyczeniowe: </w:t>
      </w:r>
      <w:r w:rsidRPr="00564006">
        <w:rPr>
          <w:rFonts w:cs="Calibri"/>
          <w:b/>
        </w:rPr>
        <w:t>1.800.000,-</w:t>
      </w:r>
      <w:r w:rsidR="00D46ADB" w:rsidRPr="00564006">
        <w:rPr>
          <w:rFonts w:cs="Calibri"/>
          <w:b/>
        </w:rPr>
        <w:t>PLN</w:t>
      </w:r>
    </w:p>
    <w:p w:rsidR="009F2D39" w:rsidRDefault="009F2D39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 xml:space="preserve">Dzieła sztuki, przedmioty o charakterze zabytkowym, unikatowym, eksponaty: </w:t>
      </w:r>
      <w:r w:rsidR="00D46ADB" w:rsidRPr="0072427E">
        <w:rPr>
          <w:rFonts w:cs="Calibri"/>
          <w:b/>
        </w:rPr>
        <w:t>31</w:t>
      </w:r>
      <w:r w:rsidR="005450B9">
        <w:rPr>
          <w:rFonts w:cs="Calibri"/>
          <w:b/>
        </w:rPr>
        <w:t>4</w:t>
      </w:r>
      <w:r w:rsidR="002117BB">
        <w:rPr>
          <w:rFonts w:cs="Calibri"/>
          <w:b/>
        </w:rPr>
        <w:t>.040</w:t>
      </w:r>
      <w:r w:rsidRPr="0072427E">
        <w:rPr>
          <w:rFonts w:cs="Calibri"/>
          <w:b/>
        </w:rPr>
        <w:t>,-</w:t>
      </w:r>
      <w:r w:rsidR="00D46ADB" w:rsidRPr="0072427E">
        <w:rPr>
          <w:rFonts w:cs="Calibri"/>
          <w:b/>
        </w:rPr>
        <w:t>PLN</w:t>
      </w:r>
    </w:p>
    <w:p w:rsidR="000A5ABF" w:rsidRPr="000A5ABF" w:rsidRDefault="000A5ABF" w:rsidP="005338F3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F</w:t>
      </w:r>
      <w:r w:rsidRPr="000A5ABF">
        <w:rPr>
          <w:rFonts w:cs="Calibri"/>
          <w:bCs/>
        </w:rPr>
        <w:t>ortepian</w:t>
      </w:r>
      <w:r>
        <w:rPr>
          <w:rFonts w:cs="Calibri"/>
          <w:bCs/>
        </w:rPr>
        <w:t xml:space="preserve"> w Warszawie: </w:t>
      </w:r>
      <w:r w:rsidRPr="00DE4C12">
        <w:rPr>
          <w:rFonts w:cs="Calibri"/>
          <w:b/>
        </w:rPr>
        <w:t>110</w:t>
      </w:r>
      <w:r w:rsidR="00DE4C12">
        <w:rPr>
          <w:rFonts w:cs="Calibri"/>
          <w:b/>
        </w:rPr>
        <w:t>.0</w:t>
      </w:r>
      <w:r w:rsidRPr="00DE4C12">
        <w:rPr>
          <w:rFonts w:cs="Calibri"/>
          <w:b/>
        </w:rPr>
        <w:t>00</w:t>
      </w:r>
      <w:r w:rsidR="00DE4C12" w:rsidRPr="00DE4C12">
        <w:rPr>
          <w:rFonts w:cs="Calibri"/>
          <w:b/>
        </w:rPr>
        <w:t>,-PLN</w:t>
      </w:r>
    </w:p>
    <w:p w:rsidR="009F2D39" w:rsidRPr="006D7AFE" w:rsidRDefault="00D63F04" w:rsidP="003829BA">
      <w:pPr>
        <w:spacing w:after="0" w:line="240" w:lineRule="auto"/>
        <w:jc w:val="both"/>
        <w:rPr>
          <w:rFonts w:cs="Calibri"/>
          <w:b/>
        </w:rPr>
      </w:pPr>
      <w:r w:rsidRPr="006D7AFE">
        <w:rPr>
          <w:rFonts w:cs="Calibri"/>
        </w:rPr>
        <w:t>Mieni</w:t>
      </w:r>
      <w:r w:rsidR="002F378F" w:rsidRPr="006D7AFE">
        <w:rPr>
          <w:rFonts w:cs="Calibri"/>
        </w:rPr>
        <w:t>e osób trzecich (depozyty</w:t>
      </w:r>
      <w:r w:rsidRPr="006D7AFE">
        <w:rPr>
          <w:rFonts w:cs="Calibri"/>
        </w:rPr>
        <w:t>)</w:t>
      </w:r>
      <w:r w:rsidR="00F62418" w:rsidRPr="006D7AFE">
        <w:rPr>
          <w:rFonts w:cs="Calibri"/>
        </w:rPr>
        <w:t>:</w:t>
      </w:r>
      <w:r w:rsidR="00490D9F" w:rsidRPr="006D7AFE">
        <w:rPr>
          <w:rFonts w:cs="Calibri"/>
          <w:b/>
        </w:rPr>
        <w:t xml:space="preserve"> </w:t>
      </w:r>
      <w:r w:rsidR="000C68F5" w:rsidRPr="006D7AFE">
        <w:rPr>
          <w:rFonts w:cs="Calibri"/>
          <w:b/>
        </w:rPr>
        <w:t>625</w:t>
      </w:r>
      <w:r w:rsidR="00F62AC4" w:rsidRPr="006D7AFE">
        <w:rPr>
          <w:rFonts w:cs="Calibri"/>
          <w:b/>
        </w:rPr>
        <w:t>.</w:t>
      </w:r>
      <w:r w:rsidR="00327427" w:rsidRPr="006D7AFE">
        <w:rPr>
          <w:rFonts w:cs="Calibri"/>
          <w:b/>
        </w:rPr>
        <w:t>0</w:t>
      </w:r>
      <w:r w:rsidR="00F62AC4" w:rsidRPr="006D7AFE">
        <w:rPr>
          <w:rFonts w:cs="Calibri"/>
          <w:b/>
        </w:rPr>
        <w:t>00</w:t>
      </w:r>
      <w:r w:rsidR="00FC5821" w:rsidRPr="006D7AFE">
        <w:rPr>
          <w:rFonts w:cs="Calibri"/>
          <w:b/>
        </w:rPr>
        <w:t>,</w:t>
      </w:r>
      <w:r w:rsidR="00015807" w:rsidRPr="006D7AFE">
        <w:rPr>
          <w:rFonts w:cs="Calibri"/>
          <w:b/>
        </w:rPr>
        <w:t>-</w:t>
      </w:r>
      <w:r w:rsidR="00D46ADB" w:rsidRPr="006D7AFE">
        <w:rPr>
          <w:rFonts w:cs="Calibri"/>
          <w:b/>
        </w:rPr>
        <w:t>PLN</w:t>
      </w:r>
    </w:p>
    <w:p w:rsidR="00CD78FC" w:rsidRPr="0072427E" w:rsidRDefault="001911B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Koszty ponad sumy ubezpieczenia (zapobieżenia, ratunku, uprzątnięcia): pierwsze ryzyko: </w:t>
      </w:r>
      <w:r w:rsidR="00D46ADB" w:rsidRPr="0072427E">
        <w:rPr>
          <w:rFonts w:cs="Calibri"/>
          <w:b/>
        </w:rPr>
        <w:t>500.000,-PLN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9F2D39" w:rsidRPr="0072427E" w:rsidRDefault="00E11C6B" w:rsidP="005338F3">
      <w:pPr>
        <w:spacing w:after="0" w:line="240" w:lineRule="auto"/>
        <w:jc w:val="both"/>
        <w:rPr>
          <w:rFonts w:cs="Calibri"/>
          <w:b/>
          <w:bCs/>
        </w:rPr>
      </w:pPr>
      <w:r w:rsidRPr="0072427E">
        <w:rPr>
          <w:rFonts w:cs="Calibri"/>
          <w:b/>
          <w:bCs/>
        </w:rPr>
        <w:t>K</w:t>
      </w:r>
      <w:r w:rsidR="009F2D39" w:rsidRPr="0072427E">
        <w:rPr>
          <w:rFonts w:cs="Calibri"/>
          <w:b/>
          <w:bCs/>
        </w:rPr>
        <w:t>lauzul</w:t>
      </w:r>
      <w:r w:rsidRPr="0072427E">
        <w:rPr>
          <w:rFonts w:cs="Calibri"/>
          <w:b/>
          <w:bCs/>
        </w:rPr>
        <w:t>e i ryzyka dodatkowe</w:t>
      </w:r>
      <w:r w:rsidR="009F2D39" w:rsidRPr="0072427E">
        <w:rPr>
          <w:rFonts w:cs="Calibri"/>
          <w:b/>
          <w:bCs/>
        </w:rPr>
        <w:t>: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- Automatycznego </w:t>
      </w:r>
      <w:r w:rsidR="00996972" w:rsidRPr="0072427E">
        <w:rPr>
          <w:rFonts w:cs="Calibri"/>
        </w:rPr>
        <w:t>ubezpieczenia</w:t>
      </w:r>
      <w:r w:rsidR="004D21E7" w:rsidRPr="0072427E">
        <w:rPr>
          <w:rFonts w:cs="Calibri"/>
        </w:rPr>
        <w:t xml:space="preserve"> nowych środków trwałych,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- Ub</w:t>
      </w:r>
      <w:r w:rsidR="004D21E7" w:rsidRPr="0072427E">
        <w:rPr>
          <w:rFonts w:cs="Calibri"/>
        </w:rPr>
        <w:t>ezpieczenia szkód estetycznych,</w:t>
      </w:r>
    </w:p>
    <w:p w:rsidR="009F2D39" w:rsidRPr="0072427E" w:rsidRDefault="00996972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- Ubezpieczenia</w:t>
      </w:r>
      <w:r w:rsidR="009F2D39" w:rsidRPr="0072427E">
        <w:rPr>
          <w:rFonts w:cs="Calibri"/>
        </w:rPr>
        <w:t>  drobny</w:t>
      </w:r>
      <w:r w:rsidR="004D21E7" w:rsidRPr="0072427E">
        <w:rPr>
          <w:rFonts w:cs="Calibri"/>
        </w:rPr>
        <w:t>ch robót budowlano-montażowych,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- Ubezp</w:t>
      </w:r>
      <w:r w:rsidR="00996972" w:rsidRPr="0072427E">
        <w:rPr>
          <w:rFonts w:cs="Calibri"/>
        </w:rPr>
        <w:t>ieczenia</w:t>
      </w:r>
      <w:r w:rsidRPr="0072427E">
        <w:rPr>
          <w:rFonts w:cs="Calibri"/>
        </w:rPr>
        <w:t xml:space="preserve"> katastrofy bu</w:t>
      </w:r>
      <w:r w:rsidR="004D21E7" w:rsidRPr="0072427E">
        <w:rPr>
          <w:rFonts w:cs="Calibri"/>
        </w:rPr>
        <w:t>dowlanej,</w:t>
      </w:r>
    </w:p>
    <w:p w:rsidR="004D21E7" w:rsidRPr="0072427E" w:rsidRDefault="004D21E7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- Ubezpieczenie awarii i uszkodzeń maszyn i urządzeń</w:t>
      </w:r>
      <w:r w:rsidR="00C04DF4" w:rsidRPr="0072427E">
        <w:rPr>
          <w:rFonts w:cs="Calibri"/>
        </w:rPr>
        <w:t xml:space="preserve">: limit </w:t>
      </w:r>
      <w:r w:rsidR="00A2438B" w:rsidRPr="0072427E">
        <w:rPr>
          <w:rFonts w:cs="Calibri"/>
          <w:b/>
        </w:rPr>
        <w:t>18.</w:t>
      </w:r>
      <w:r w:rsidR="00C04DF4" w:rsidRPr="0072427E">
        <w:rPr>
          <w:rFonts w:cs="Calibri"/>
          <w:b/>
        </w:rPr>
        <w:t>600,-</w:t>
      </w:r>
    </w:p>
    <w:p w:rsidR="009F2D39" w:rsidRPr="0072427E" w:rsidRDefault="004D21E7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- Rzeczoznawcy,</w:t>
      </w:r>
    </w:p>
    <w:p w:rsidR="004D5782" w:rsidRPr="0072427E" w:rsidRDefault="004D21E7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- Kosztów poszukiwania wycieku</w:t>
      </w:r>
      <w:r w:rsidR="00D46ADB" w:rsidRPr="0072427E">
        <w:rPr>
          <w:rFonts w:cs="Calibri"/>
        </w:rPr>
        <w:t>,</w:t>
      </w:r>
    </w:p>
    <w:p w:rsidR="00996972" w:rsidRPr="0072427E" w:rsidRDefault="004D5782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- Przepięciowa</w:t>
      </w:r>
      <w:r w:rsidR="00D46ADB" w:rsidRPr="0072427E">
        <w:rPr>
          <w:rFonts w:cs="Calibri"/>
        </w:rPr>
        <w:t>,</w:t>
      </w:r>
    </w:p>
    <w:p w:rsidR="009F2D39" w:rsidRPr="0072427E" w:rsidRDefault="00996972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>- Reprezentantów</w:t>
      </w:r>
      <w:r w:rsidR="004D21E7" w:rsidRPr="0072427E">
        <w:rPr>
          <w:rFonts w:cs="Calibri"/>
        </w:rPr>
        <w:t>.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</w:p>
    <w:p w:rsidR="00AE6466" w:rsidRPr="0072427E" w:rsidRDefault="00AE6466" w:rsidP="005338F3">
      <w:pPr>
        <w:spacing w:after="0" w:line="240" w:lineRule="auto"/>
        <w:jc w:val="both"/>
        <w:rPr>
          <w:rFonts w:cs="Calibri"/>
        </w:rPr>
      </w:pPr>
    </w:p>
    <w:p w:rsidR="009F2D39" w:rsidRPr="0072427E" w:rsidRDefault="009F2D39" w:rsidP="000A09A9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72427E">
        <w:rPr>
          <w:rFonts w:cs="Calibri"/>
          <w:b/>
          <w:i/>
          <w:sz w:val="24"/>
          <w:szCs w:val="24"/>
        </w:rPr>
        <w:t>Ubezpieczenie mien</w:t>
      </w:r>
      <w:r w:rsidR="00224FA6" w:rsidRPr="0072427E">
        <w:rPr>
          <w:rFonts w:cs="Calibri"/>
          <w:b/>
          <w:i/>
          <w:sz w:val="24"/>
          <w:szCs w:val="24"/>
        </w:rPr>
        <w:t>ia od kradzieży z włamaniem i</w:t>
      </w:r>
      <w:r w:rsidRPr="0072427E">
        <w:rPr>
          <w:rFonts w:cs="Calibri"/>
          <w:b/>
          <w:i/>
          <w:sz w:val="24"/>
          <w:szCs w:val="24"/>
        </w:rPr>
        <w:t xml:space="preserve"> rabunku</w:t>
      </w:r>
      <w:r w:rsidR="00E34557" w:rsidRPr="0072427E">
        <w:rPr>
          <w:rFonts w:cs="Calibri"/>
          <w:b/>
          <w:i/>
          <w:sz w:val="24"/>
          <w:szCs w:val="24"/>
        </w:rPr>
        <w:t>, mienia od dewastacji, szyb i innych przedmiotów od stłuczenia</w:t>
      </w:r>
      <w:r w:rsidRPr="0072427E">
        <w:rPr>
          <w:rFonts w:cs="Calibri"/>
          <w:b/>
          <w:i/>
          <w:sz w:val="24"/>
          <w:szCs w:val="24"/>
        </w:rPr>
        <w:t>: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Kradzież z włamaniem i rabunek – śr. obrotowe: </w:t>
      </w:r>
      <w:r w:rsidR="00DB74C9" w:rsidRPr="0072427E">
        <w:rPr>
          <w:rFonts w:cs="Calibri"/>
          <w:b/>
        </w:rPr>
        <w:t>5</w:t>
      </w:r>
      <w:r w:rsidRPr="0072427E">
        <w:rPr>
          <w:rFonts w:cs="Calibri"/>
          <w:b/>
        </w:rPr>
        <w:t>00.000,-</w:t>
      </w:r>
      <w:r w:rsidR="00DB74C9" w:rsidRPr="0072427E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 xml:space="preserve">Kradzież z włamaniem i rabunek – dzieła sztuki, przedmioty o charakterze zabytkowym, unikatowym, eksponaty: </w:t>
      </w:r>
      <w:r w:rsidR="00DB74C9" w:rsidRPr="0072427E">
        <w:rPr>
          <w:rFonts w:cs="Calibri"/>
          <w:b/>
        </w:rPr>
        <w:t>3</w:t>
      </w:r>
      <w:r w:rsidRPr="0072427E">
        <w:rPr>
          <w:rFonts w:cs="Calibri"/>
          <w:b/>
        </w:rPr>
        <w:t>00.000,-</w:t>
      </w:r>
      <w:r w:rsidR="00DB74C9" w:rsidRPr="0072427E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Kradzież z włamaniem i rabunek - biblioteczne materiały wypożyczeniowe: </w:t>
      </w:r>
      <w:r w:rsidR="00DB74C9" w:rsidRPr="0072427E">
        <w:rPr>
          <w:rFonts w:cs="Calibri"/>
          <w:b/>
        </w:rPr>
        <w:t>70</w:t>
      </w:r>
      <w:r w:rsidRPr="0072427E">
        <w:rPr>
          <w:rFonts w:cs="Calibri"/>
          <w:b/>
        </w:rPr>
        <w:t>0.000,-</w:t>
      </w:r>
      <w:r w:rsidR="00DB74C9" w:rsidRPr="0072427E">
        <w:rPr>
          <w:rFonts w:cs="Calibri"/>
          <w:b/>
        </w:rPr>
        <w:t>PLN</w:t>
      </w:r>
    </w:p>
    <w:p w:rsidR="009F2D39" w:rsidRPr="0072427E" w:rsidRDefault="009F2D39" w:rsidP="00AE20B7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>Kradzież z włamaniem i rabunek – śr. trwałe, w tym fortepian</w:t>
      </w:r>
      <w:r w:rsidR="00E06DC1" w:rsidRPr="0072427E">
        <w:rPr>
          <w:rFonts w:cs="Calibri"/>
        </w:rPr>
        <w:t xml:space="preserve"> oraz sprzęt elektroniczny starszy niż 5 lat</w:t>
      </w:r>
      <w:r w:rsidRPr="0072427E">
        <w:rPr>
          <w:rFonts w:cs="Calibri"/>
        </w:rPr>
        <w:t xml:space="preserve">: </w:t>
      </w:r>
      <w:r w:rsidR="00DB74C9" w:rsidRPr="0072427E">
        <w:rPr>
          <w:rFonts w:cs="Calibri"/>
          <w:b/>
        </w:rPr>
        <w:t>400</w:t>
      </w:r>
      <w:r w:rsidRPr="0072427E">
        <w:rPr>
          <w:rFonts w:cs="Calibri"/>
          <w:b/>
        </w:rPr>
        <w:t>.000,-</w:t>
      </w:r>
      <w:r w:rsidR="00DB74C9" w:rsidRPr="0072427E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 xml:space="preserve">Kradzież z włamaniem – gotówka: </w:t>
      </w:r>
      <w:r w:rsidRPr="0072427E">
        <w:rPr>
          <w:rFonts w:cs="Calibri"/>
          <w:b/>
        </w:rPr>
        <w:t>5.000,-</w:t>
      </w:r>
      <w:r w:rsidR="00DB74C9" w:rsidRPr="0072427E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 xml:space="preserve">Rabunek w lokalu – gotówka: </w:t>
      </w:r>
      <w:r w:rsidR="00FA4925" w:rsidRPr="0072427E">
        <w:rPr>
          <w:rFonts w:cs="Calibri"/>
          <w:b/>
        </w:rPr>
        <w:t>2</w:t>
      </w:r>
      <w:r w:rsidRPr="0072427E">
        <w:rPr>
          <w:rFonts w:cs="Calibri"/>
          <w:b/>
        </w:rPr>
        <w:t>0.000,-</w:t>
      </w:r>
      <w:r w:rsidR="00DB74C9" w:rsidRPr="0072427E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Rabunek w transporcie – gotówka: </w:t>
      </w:r>
      <w:r w:rsidR="00FA4925" w:rsidRPr="0072427E">
        <w:rPr>
          <w:rFonts w:cs="Calibri"/>
          <w:b/>
        </w:rPr>
        <w:t>1</w:t>
      </w:r>
      <w:r w:rsidRPr="0072427E">
        <w:rPr>
          <w:rFonts w:cs="Calibri"/>
          <w:b/>
        </w:rPr>
        <w:t>5.000,-</w:t>
      </w:r>
      <w:r w:rsidR="00DB74C9" w:rsidRPr="0072427E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lastRenderedPageBreak/>
        <w:t xml:space="preserve">Szyby od stłuczenia – oszklenie budynków:  </w:t>
      </w:r>
      <w:r w:rsidRPr="0072427E">
        <w:rPr>
          <w:rFonts w:cs="Calibri"/>
          <w:b/>
        </w:rPr>
        <w:t>5.000,-</w:t>
      </w:r>
      <w:r w:rsidR="00DB74C9" w:rsidRPr="0072427E">
        <w:rPr>
          <w:rFonts w:cs="Calibri"/>
          <w:b/>
        </w:rPr>
        <w:t>PLN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>Szyby od stłuczenia –  re</w:t>
      </w:r>
      <w:r w:rsidR="000D0321" w:rsidRPr="0072427E">
        <w:rPr>
          <w:rFonts w:cs="Calibri"/>
        </w:rPr>
        <w:t xml:space="preserve">klamy: szyldy, gabloty: </w:t>
      </w:r>
      <w:r w:rsidR="000D0321" w:rsidRPr="0072427E">
        <w:rPr>
          <w:rFonts w:cs="Calibri"/>
          <w:b/>
        </w:rPr>
        <w:t>5.000,-</w:t>
      </w:r>
      <w:r w:rsidR="00DB74C9" w:rsidRPr="0072427E">
        <w:rPr>
          <w:rFonts w:cs="Calibri"/>
          <w:b/>
        </w:rPr>
        <w:t>PLN</w:t>
      </w:r>
    </w:p>
    <w:p w:rsidR="00D85C73" w:rsidRPr="0072427E" w:rsidRDefault="00D85C73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Koszty ustawień rusztowań: </w:t>
      </w:r>
      <w:r w:rsidRPr="0072427E">
        <w:rPr>
          <w:rFonts w:cs="Calibri"/>
          <w:b/>
        </w:rPr>
        <w:t>5.000,-</w:t>
      </w:r>
      <w:r w:rsidR="00DB74C9" w:rsidRPr="0072427E">
        <w:rPr>
          <w:rFonts w:cs="Calibri"/>
          <w:b/>
        </w:rPr>
        <w:t>PLN</w:t>
      </w:r>
    </w:p>
    <w:p w:rsidR="009F2D39" w:rsidRPr="0072427E" w:rsidRDefault="00D85C73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>Mienie od dewastacji</w:t>
      </w:r>
      <w:r w:rsidR="009F2D39" w:rsidRPr="0072427E">
        <w:rPr>
          <w:rFonts w:cs="Calibri"/>
        </w:rPr>
        <w:t xml:space="preserve"> – meble, wyposażenie sklepu: </w:t>
      </w:r>
      <w:r w:rsidR="009F2D39" w:rsidRPr="0072427E">
        <w:rPr>
          <w:rFonts w:cs="Calibri"/>
          <w:b/>
        </w:rPr>
        <w:t>5.000,-</w:t>
      </w:r>
      <w:r w:rsidR="00DB74C9" w:rsidRPr="0072427E">
        <w:rPr>
          <w:rFonts w:cs="Calibri"/>
          <w:b/>
        </w:rPr>
        <w:t>PLN</w:t>
      </w:r>
    </w:p>
    <w:p w:rsidR="0044275A" w:rsidRPr="0072427E" w:rsidRDefault="0044275A" w:rsidP="005338F3">
      <w:pPr>
        <w:spacing w:after="0" w:line="240" w:lineRule="auto"/>
        <w:jc w:val="both"/>
        <w:rPr>
          <w:rFonts w:cs="Calibri"/>
        </w:rPr>
      </w:pPr>
    </w:p>
    <w:p w:rsidR="00113BDE" w:rsidRPr="0072427E" w:rsidRDefault="0044275A" w:rsidP="00113BDE">
      <w:pPr>
        <w:spacing w:after="0" w:line="240" w:lineRule="auto"/>
        <w:jc w:val="both"/>
        <w:rPr>
          <w:rFonts w:cs="Calibri"/>
          <w:b/>
          <w:bCs/>
        </w:rPr>
      </w:pPr>
      <w:r w:rsidRPr="0072427E">
        <w:rPr>
          <w:rFonts w:cs="Calibri"/>
          <w:b/>
          <w:bCs/>
        </w:rPr>
        <w:t>Klauzule</w:t>
      </w:r>
      <w:r w:rsidR="00113BDE" w:rsidRPr="0072427E">
        <w:rPr>
          <w:rFonts w:cs="Calibri"/>
          <w:b/>
          <w:bCs/>
        </w:rPr>
        <w:t>:</w:t>
      </w:r>
    </w:p>
    <w:p w:rsidR="009F2D39" w:rsidRPr="0072427E" w:rsidRDefault="00A35754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 xml:space="preserve">- </w:t>
      </w:r>
      <w:r w:rsidR="009F2D39" w:rsidRPr="0072427E">
        <w:rPr>
          <w:rFonts w:cs="Calibri"/>
        </w:rPr>
        <w:t xml:space="preserve">Kradzieży zwykłej:  </w:t>
      </w:r>
      <w:r w:rsidR="009F2D39" w:rsidRPr="0072427E">
        <w:rPr>
          <w:rFonts w:cs="Calibri"/>
          <w:b/>
        </w:rPr>
        <w:t>2.000,-</w:t>
      </w:r>
      <w:r w:rsidR="00753CE9" w:rsidRPr="0072427E">
        <w:rPr>
          <w:rFonts w:cs="Calibri"/>
          <w:b/>
        </w:rPr>
        <w:t>PLN</w:t>
      </w:r>
    </w:p>
    <w:p w:rsidR="00AE6466" w:rsidRPr="0072427E" w:rsidRDefault="00A35754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 xml:space="preserve">- </w:t>
      </w:r>
      <w:r w:rsidR="00D85C73" w:rsidRPr="0072427E">
        <w:rPr>
          <w:rFonts w:cs="Calibri"/>
        </w:rPr>
        <w:t xml:space="preserve">Koszty naprawy zabezpieczeń kradzieżowych: </w:t>
      </w:r>
      <w:r w:rsidR="00D85C73" w:rsidRPr="0072427E">
        <w:rPr>
          <w:rFonts w:cs="Calibri"/>
          <w:b/>
        </w:rPr>
        <w:t>5.000,-</w:t>
      </w:r>
      <w:r w:rsidR="00753CE9" w:rsidRPr="0072427E">
        <w:rPr>
          <w:rFonts w:cs="Calibri"/>
          <w:b/>
        </w:rPr>
        <w:t>PLN</w:t>
      </w:r>
    </w:p>
    <w:p w:rsidR="00753CE9" w:rsidRPr="0072427E" w:rsidRDefault="00753CE9" w:rsidP="005338F3">
      <w:pPr>
        <w:spacing w:after="0" w:line="240" w:lineRule="auto"/>
        <w:jc w:val="both"/>
        <w:rPr>
          <w:rFonts w:cs="Calibri"/>
          <w:b/>
        </w:rPr>
      </w:pPr>
    </w:p>
    <w:p w:rsidR="00753CE9" w:rsidRPr="0072427E" w:rsidRDefault="00753CE9" w:rsidP="005338F3">
      <w:pPr>
        <w:spacing w:after="0" w:line="240" w:lineRule="auto"/>
        <w:jc w:val="both"/>
        <w:rPr>
          <w:rFonts w:cs="Calibri"/>
        </w:rPr>
      </w:pPr>
    </w:p>
    <w:p w:rsidR="009F2D39" w:rsidRPr="0072427E" w:rsidRDefault="009F2D39" w:rsidP="000A09A9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72427E">
        <w:rPr>
          <w:rFonts w:cs="Calibri"/>
          <w:b/>
          <w:i/>
          <w:sz w:val="24"/>
          <w:szCs w:val="24"/>
        </w:rPr>
        <w:t>Ubezpieczenie sprzętu elektronicznego od wszystkich ryzyk:</w:t>
      </w:r>
    </w:p>
    <w:p w:rsidR="00F81D35" w:rsidRDefault="009F2D39" w:rsidP="00DF2B1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427E">
        <w:rPr>
          <w:rFonts w:cs="Calibri"/>
        </w:rPr>
        <w:t xml:space="preserve">Sprzęt stacjonarny (Kraków i Warszawa): </w:t>
      </w:r>
      <w:r w:rsidR="00F81D35" w:rsidRPr="00F81D35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29553E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DF2B12">
        <w:rPr>
          <w:rFonts w:asciiTheme="minorHAnsi" w:eastAsia="Times New Roman" w:hAnsiTheme="minorHAnsi" w:cstheme="minorHAnsi"/>
          <w:b/>
          <w:bCs/>
          <w:lang w:eastAsia="pl-PL"/>
        </w:rPr>
        <w:t>228</w:t>
      </w:r>
      <w:r w:rsidR="0029553E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DF2B12">
        <w:rPr>
          <w:rFonts w:asciiTheme="minorHAnsi" w:eastAsia="Times New Roman" w:hAnsiTheme="minorHAnsi" w:cstheme="minorHAnsi"/>
          <w:b/>
          <w:bCs/>
          <w:lang w:eastAsia="pl-PL"/>
        </w:rPr>
        <w:t>930</w:t>
      </w:r>
      <w:r w:rsidR="00F81D35" w:rsidRPr="00F81D35"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="00DF2B12">
        <w:rPr>
          <w:rFonts w:asciiTheme="minorHAnsi" w:eastAsia="Times New Roman" w:hAnsiTheme="minorHAnsi" w:cstheme="minorHAnsi"/>
          <w:b/>
          <w:bCs/>
          <w:lang w:eastAsia="pl-PL"/>
        </w:rPr>
        <w:t>43</w:t>
      </w:r>
      <w:r w:rsidR="008426C1" w:rsidRPr="00F81D35">
        <w:rPr>
          <w:rFonts w:asciiTheme="minorHAnsi" w:hAnsiTheme="minorHAnsi" w:cstheme="minorHAnsi"/>
          <w:b/>
          <w:bCs/>
        </w:rPr>
        <w:t>,</w:t>
      </w:r>
      <w:r w:rsidRPr="00F81D35">
        <w:rPr>
          <w:rFonts w:asciiTheme="minorHAnsi" w:hAnsiTheme="minorHAnsi" w:cstheme="minorHAnsi"/>
          <w:b/>
          <w:bCs/>
        </w:rPr>
        <w:t>-</w:t>
      </w:r>
      <w:r w:rsidR="00A72141" w:rsidRPr="00F81D35">
        <w:rPr>
          <w:rFonts w:asciiTheme="minorHAnsi" w:hAnsiTheme="minorHAnsi" w:cstheme="minorHAnsi"/>
          <w:b/>
          <w:bCs/>
        </w:rPr>
        <w:t>PLN</w:t>
      </w:r>
    </w:p>
    <w:p w:rsidR="009F2D39" w:rsidRPr="0029553E" w:rsidRDefault="009F2D39" w:rsidP="00DC3E6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BD2">
        <w:rPr>
          <w:rFonts w:cs="Calibri"/>
        </w:rPr>
        <w:t>Sprzęt przenośny</w:t>
      </w:r>
      <w:r w:rsidR="0044746F" w:rsidRPr="00640BD2">
        <w:rPr>
          <w:rFonts w:cs="Calibri"/>
        </w:rPr>
        <w:t xml:space="preserve"> </w:t>
      </w:r>
      <w:r w:rsidRPr="00640BD2">
        <w:rPr>
          <w:rFonts w:cs="Calibri"/>
        </w:rPr>
        <w:t>(Kraków i Warszawa)</w:t>
      </w:r>
      <w:r w:rsidR="0044746F" w:rsidRPr="00640BD2">
        <w:rPr>
          <w:rFonts w:cs="Calibri"/>
        </w:rPr>
        <w:t xml:space="preserve"> </w:t>
      </w:r>
      <w:r w:rsidR="000A1245">
        <w:rPr>
          <w:rFonts w:cs="Calibri"/>
        </w:rPr>
        <w:t>w tym</w:t>
      </w:r>
      <w:r w:rsidR="0044746F" w:rsidRPr="00640BD2">
        <w:rPr>
          <w:rFonts w:cs="Calibri"/>
        </w:rPr>
        <w:t xml:space="preserve"> komórki (</w:t>
      </w:r>
      <w:r w:rsidR="000A1245" w:rsidRPr="005B51A8">
        <w:rPr>
          <w:rFonts w:cs="Calibri"/>
        </w:rPr>
        <w:t>30.020,45</w:t>
      </w:r>
      <w:r w:rsidR="0044746F" w:rsidRPr="00640BD2">
        <w:rPr>
          <w:rFonts w:cs="Calibri"/>
        </w:rPr>
        <w:t>)</w:t>
      </w:r>
      <w:r w:rsidRPr="00640BD2">
        <w:rPr>
          <w:rFonts w:cs="Calibri"/>
        </w:rPr>
        <w:t xml:space="preserve">: </w:t>
      </w:r>
      <w:r w:rsidR="00F81D35" w:rsidRPr="0029553E">
        <w:rPr>
          <w:rFonts w:cs="Calibri"/>
          <w:b/>
          <w:bCs/>
        </w:rPr>
        <w:t>3</w:t>
      </w:r>
      <w:r w:rsidR="00DC3E64">
        <w:rPr>
          <w:rFonts w:cs="Calibri"/>
          <w:b/>
          <w:bCs/>
        </w:rPr>
        <w:t>92</w:t>
      </w:r>
      <w:r w:rsidR="00F81D35" w:rsidRPr="0029553E">
        <w:rPr>
          <w:rFonts w:cs="Calibri"/>
          <w:b/>
          <w:bCs/>
        </w:rPr>
        <w:t> 978,22</w:t>
      </w:r>
      <w:r w:rsidR="0029553E" w:rsidRPr="0029553E">
        <w:rPr>
          <w:rFonts w:cs="Calibri"/>
          <w:b/>
          <w:bCs/>
        </w:rPr>
        <w:t>-PLN</w:t>
      </w:r>
    </w:p>
    <w:p w:rsidR="009F2D39" w:rsidRPr="0072427E" w:rsidRDefault="009F2D39" w:rsidP="00F81D35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Koszt odtworzenia danych i licencjowanego oprogramowania: </w:t>
      </w:r>
      <w:r w:rsidRPr="0072427E">
        <w:rPr>
          <w:rFonts w:cs="Calibri"/>
          <w:b/>
        </w:rPr>
        <w:t>200.000,-</w:t>
      </w:r>
      <w:r w:rsidR="00A72141" w:rsidRPr="0072427E">
        <w:rPr>
          <w:rFonts w:cs="Calibri"/>
          <w:b/>
        </w:rPr>
        <w:t>PLN</w:t>
      </w:r>
    </w:p>
    <w:p w:rsidR="0044275A" w:rsidRPr="0072427E" w:rsidRDefault="009F2D39" w:rsidP="005338F3">
      <w:pPr>
        <w:spacing w:after="0" w:line="240" w:lineRule="auto"/>
        <w:jc w:val="both"/>
        <w:rPr>
          <w:rFonts w:cs="Calibri"/>
          <w:b/>
        </w:rPr>
      </w:pPr>
      <w:r w:rsidRPr="0072427E">
        <w:rPr>
          <w:rFonts w:cs="Calibri"/>
        </w:rPr>
        <w:t xml:space="preserve">Wymienne nośniki danych: </w:t>
      </w:r>
      <w:r w:rsidRPr="0072427E">
        <w:rPr>
          <w:rFonts w:cs="Calibri"/>
          <w:b/>
        </w:rPr>
        <w:t>3.500,-</w:t>
      </w:r>
      <w:r w:rsidR="00A72141" w:rsidRPr="0072427E">
        <w:rPr>
          <w:rFonts w:cs="Calibri"/>
          <w:b/>
        </w:rPr>
        <w:t>PLN</w:t>
      </w:r>
    </w:p>
    <w:p w:rsidR="008F5825" w:rsidRPr="0072427E" w:rsidRDefault="008F5825" w:rsidP="005338F3">
      <w:pPr>
        <w:spacing w:after="0" w:line="240" w:lineRule="auto"/>
        <w:jc w:val="both"/>
        <w:rPr>
          <w:rFonts w:cs="Calibri"/>
        </w:rPr>
      </w:pPr>
    </w:p>
    <w:p w:rsidR="009F2D39" w:rsidRPr="0072427E" w:rsidRDefault="00A35754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  <w:b/>
        </w:rPr>
        <w:t>Klauzule</w:t>
      </w:r>
      <w:r w:rsidR="00C60D55" w:rsidRPr="0072427E">
        <w:rPr>
          <w:rFonts w:cs="Calibri"/>
          <w:b/>
        </w:rPr>
        <w:t>:</w:t>
      </w:r>
    </w:p>
    <w:p w:rsidR="00262D87" w:rsidRDefault="00A35754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- </w:t>
      </w:r>
      <w:r w:rsidR="00262D87" w:rsidRPr="00262D87">
        <w:rPr>
          <w:rFonts w:cs="Calibri"/>
        </w:rPr>
        <w:t>Automatycznego ubezpieczenia nowego sprzętu</w:t>
      </w:r>
    </w:p>
    <w:p w:rsidR="00262D87" w:rsidRDefault="00262D87" w:rsidP="005338F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(zgłoszenie nowo nabytego sprzętu elektronicznego przez Zamawiającego –  termin do 60 dni od</w:t>
      </w:r>
    </w:p>
    <w:p w:rsidR="00262D87" w:rsidRPr="00262D87" w:rsidRDefault="00262D87" w:rsidP="005338F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momentu nabycia, termin rozliczenia składek – na koniec obowiązywania polisy),</w:t>
      </w:r>
    </w:p>
    <w:p w:rsidR="00CF3617" w:rsidRPr="0072427E" w:rsidRDefault="00262D87" w:rsidP="005338F3">
      <w:pPr>
        <w:spacing w:after="0" w:line="240" w:lineRule="auto"/>
        <w:jc w:val="both"/>
        <w:rPr>
          <w:rFonts w:cs="Calibri"/>
        </w:rPr>
      </w:pPr>
      <w:r w:rsidRPr="00262D87">
        <w:rPr>
          <w:rFonts w:cs="Calibri"/>
        </w:rPr>
        <w:t xml:space="preserve">- </w:t>
      </w:r>
      <w:r w:rsidR="00CF3617" w:rsidRPr="0072427E">
        <w:rPr>
          <w:rFonts w:cs="Calibri"/>
        </w:rPr>
        <w:t>Ubezpieczenie sprzętu ruchomego i przenośnego poza miejscem ubezpieczenia</w:t>
      </w:r>
      <w:r w:rsidRPr="0072427E">
        <w:rPr>
          <w:rFonts w:cs="Calibri"/>
        </w:rPr>
        <w:t>,</w:t>
      </w:r>
    </w:p>
    <w:p w:rsidR="00A35754" w:rsidRPr="0072427E" w:rsidRDefault="00CF3617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- </w:t>
      </w:r>
      <w:r w:rsidR="00C60D55" w:rsidRPr="0072427E">
        <w:rPr>
          <w:rFonts w:cs="Calibri"/>
        </w:rPr>
        <w:t xml:space="preserve">Ochrony ryzyka kradzieży zwykłej dla sprzętu stacjonarnego  oraz sprzętu przenośnego: </w:t>
      </w:r>
      <w:r w:rsidR="00C60D55" w:rsidRPr="0072427E">
        <w:rPr>
          <w:rFonts w:cs="Calibri"/>
          <w:b/>
        </w:rPr>
        <w:t>3.000,-</w:t>
      </w:r>
      <w:r w:rsidR="00FB588A" w:rsidRPr="0072427E">
        <w:rPr>
          <w:rFonts w:cs="Calibri"/>
          <w:b/>
        </w:rPr>
        <w:t>PLN</w:t>
      </w:r>
      <w:r w:rsidR="00262D87" w:rsidRPr="0072427E">
        <w:rPr>
          <w:rFonts w:cs="Calibri"/>
          <w:b/>
        </w:rPr>
        <w:t>.</w:t>
      </w:r>
    </w:p>
    <w:p w:rsidR="00A35754" w:rsidRPr="0072427E" w:rsidRDefault="00A35754" w:rsidP="005338F3">
      <w:pPr>
        <w:spacing w:after="0" w:line="240" w:lineRule="auto"/>
        <w:jc w:val="both"/>
        <w:rPr>
          <w:rFonts w:cs="Calibri"/>
        </w:rPr>
      </w:pPr>
    </w:p>
    <w:p w:rsidR="00363424" w:rsidRPr="0072427E" w:rsidRDefault="00363424" w:rsidP="005338F3">
      <w:pPr>
        <w:spacing w:after="0" w:line="240" w:lineRule="auto"/>
        <w:jc w:val="both"/>
        <w:rPr>
          <w:rFonts w:cs="Calibri"/>
          <w:color w:val="FF0000"/>
        </w:rPr>
      </w:pPr>
    </w:p>
    <w:p w:rsidR="009F2D39" w:rsidRPr="0072427E" w:rsidRDefault="009F2D39" w:rsidP="000A09A9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72427E">
        <w:rPr>
          <w:rFonts w:cs="Calibri"/>
          <w:b/>
          <w:i/>
          <w:sz w:val="24"/>
          <w:szCs w:val="24"/>
        </w:rPr>
        <w:t>Ubezpieczenie OC ogólne:</w:t>
      </w:r>
    </w:p>
    <w:p w:rsidR="009F2D39" w:rsidRPr="0072427E" w:rsidRDefault="00650C4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Odpowiedzialność cywilna z tytułu prowadzonej działalności lub </w:t>
      </w:r>
      <w:r w:rsidR="009F2D39" w:rsidRPr="0072427E">
        <w:rPr>
          <w:rFonts w:cs="Calibri"/>
        </w:rPr>
        <w:t xml:space="preserve"> posiadania mienia </w:t>
      </w:r>
      <w:r w:rsidRPr="0072427E">
        <w:rPr>
          <w:rFonts w:cs="Calibri"/>
        </w:rPr>
        <w:t>z włączeniem odpowiedzialności za</w:t>
      </w:r>
      <w:r w:rsidR="009F2D39" w:rsidRPr="0072427E">
        <w:rPr>
          <w:rFonts w:cs="Calibri"/>
        </w:rPr>
        <w:t xml:space="preserve"> wprowadzenie produktu do obrotu;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</w:p>
    <w:p w:rsidR="002B363A" w:rsidRPr="0072427E" w:rsidRDefault="002B363A" w:rsidP="002B363A">
      <w:pPr>
        <w:pStyle w:val="Tekstkomentarza"/>
        <w:jc w:val="both"/>
        <w:rPr>
          <w:rFonts w:ascii="Calibri" w:hAnsi="Calibri" w:cs="Calibri"/>
          <w:b/>
          <w:bCs/>
          <w:sz w:val="22"/>
          <w:szCs w:val="22"/>
        </w:rPr>
      </w:pPr>
      <w:r w:rsidRPr="0072427E">
        <w:rPr>
          <w:rFonts w:ascii="Calibri" w:hAnsi="Calibri" w:cs="Calibri"/>
          <w:b/>
          <w:bCs/>
          <w:sz w:val="22"/>
          <w:szCs w:val="22"/>
        </w:rPr>
        <w:t>Działalność PWM</w:t>
      </w:r>
    </w:p>
    <w:p w:rsidR="002B363A" w:rsidRPr="0072427E" w:rsidRDefault="009F2D39" w:rsidP="002B363A">
      <w:pPr>
        <w:pStyle w:val="Tekstkomentarza"/>
        <w:jc w:val="both"/>
        <w:rPr>
          <w:rFonts w:ascii="Calibri" w:hAnsi="Calibri" w:cs="Calibri"/>
          <w:bCs/>
          <w:sz w:val="22"/>
          <w:szCs w:val="22"/>
        </w:rPr>
      </w:pPr>
      <w:r w:rsidRPr="0072427E">
        <w:rPr>
          <w:rFonts w:ascii="Calibri" w:hAnsi="Calibri" w:cs="Calibri"/>
          <w:b/>
          <w:bCs/>
          <w:sz w:val="22"/>
          <w:szCs w:val="22"/>
        </w:rPr>
        <w:t xml:space="preserve">PKD </w:t>
      </w:r>
      <w:r w:rsidR="00B35B35" w:rsidRPr="0072427E">
        <w:rPr>
          <w:rFonts w:ascii="Calibri" w:hAnsi="Calibri" w:cs="Calibri"/>
          <w:b/>
          <w:bCs/>
          <w:sz w:val="22"/>
          <w:szCs w:val="22"/>
        </w:rPr>
        <w:t>5920</w:t>
      </w:r>
      <w:r w:rsidR="002B363A" w:rsidRPr="0072427E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2B363A" w:rsidRPr="0072427E">
        <w:rPr>
          <w:rFonts w:ascii="Calibri" w:hAnsi="Calibri"/>
          <w:b/>
          <w:sz w:val="22"/>
          <w:szCs w:val="22"/>
        </w:rPr>
        <w:t>(</w:t>
      </w:r>
      <w:r w:rsidR="002B363A" w:rsidRPr="0072427E">
        <w:rPr>
          <w:rFonts w:ascii="Calibri" w:hAnsi="Calibri" w:cs="Calibri"/>
          <w:b/>
          <w:bCs/>
          <w:sz w:val="22"/>
          <w:szCs w:val="22"/>
        </w:rPr>
        <w:t>działalność przeważająca):</w:t>
      </w:r>
      <w:r w:rsidR="0038692F" w:rsidRPr="007242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8692F" w:rsidRPr="0072427E">
        <w:rPr>
          <w:rFonts w:ascii="Calibri" w:hAnsi="Calibri" w:cs="Calibri"/>
          <w:bCs/>
          <w:sz w:val="22"/>
          <w:szCs w:val="22"/>
        </w:rPr>
        <w:t xml:space="preserve">pełny zakres </w:t>
      </w:r>
      <w:r w:rsidR="0038692F" w:rsidRPr="0072427E">
        <w:rPr>
          <w:rFonts w:ascii="Calibri" w:hAnsi="Calibri" w:cs="Calibri"/>
          <w:b/>
          <w:bCs/>
          <w:sz w:val="22"/>
          <w:szCs w:val="22"/>
        </w:rPr>
        <w:t>Załącznik nr 12</w:t>
      </w:r>
    </w:p>
    <w:p w:rsidR="002B363A" w:rsidRPr="0072427E" w:rsidRDefault="002B363A" w:rsidP="002B363A">
      <w:pPr>
        <w:numPr>
          <w:ilvl w:val="0"/>
          <w:numId w:val="11"/>
        </w:numPr>
        <w:spacing w:after="0" w:line="240" w:lineRule="auto"/>
        <w:ind w:left="714" w:hanging="357"/>
      </w:pPr>
      <w:r w:rsidRPr="0072427E">
        <w:t>produkcja oryginalnych dźwiękowych nagrań wzorcowych, na taśmach, płyt CD,</w:t>
      </w:r>
    </w:p>
    <w:p w:rsidR="002B363A" w:rsidRPr="0072427E" w:rsidRDefault="002B363A" w:rsidP="002B363A">
      <w:pPr>
        <w:numPr>
          <w:ilvl w:val="0"/>
          <w:numId w:val="11"/>
        </w:numPr>
        <w:spacing w:after="0" w:line="240" w:lineRule="auto"/>
        <w:ind w:left="714" w:hanging="357"/>
      </w:pPr>
      <w:r w:rsidRPr="0072427E">
        <w:t>wydawanie, promocję i dystrybucję nagrań dźwiękowych przeznaczonych do sprzedaży hurtowej, detalicznej lub bezpośrednio do odbiorców,</w:t>
      </w:r>
    </w:p>
    <w:p w:rsidR="002B363A" w:rsidRPr="0072427E" w:rsidRDefault="002B363A" w:rsidP="002B363A">
      <w:pPr>
        <w:numPr>
          <w:ilvl w:val="0"/>
          <w:numId w:val="11"/>
        </w:numPr>
        <w:spacing w:after="0" w:line="240" w:lineRule="auto"/>
        <w:ind w:left="714" w:hanging="357"/>
      </w:pPr>
      <w:r w:rsidRPr="0072427E">
        <w:t>nagrywanie dźwięku zarówno w studio jak i w innych miejscach, włączając produkcję programów radiofonicznych na taśmach,</w:t>
      </w:r>
    </w:p>
    <w:p w:rsidR="002B363A" w:rsidRPr="0072427E" w:rsidRDefault="002B363A" w:rsidP="002B363A">
      <w:pPr>
        <w:numPr>
          <w:ilvl w:val="0"/>
          <w:numId w:val="11"/>
        </w:numPr>
        <w:spacing w:after="0" w:line="240" w:lineRule="auto"/>
        <w:ind w:left="714" w:hanging="357"/>
      </w:pPr>
      <w:r w:rsidRPr="0072427E">
        <w:t>nabywanie i rejestrowanie praw autorskich do kompozycji muzycznych,</w:t>
      </w:r>
    </w:p>
    <w:p w:rsidR="002B363A" w:rsidRPr="0072427E" w:rsidRDefault="002B363A" w:rsidP="002B363A">
      <w:pPr>
        <w:numPr>
          <w:ilvl w:val="0"/>
          <w:numId w:val="11"/>
        </w:numPr>
        <w:spacing w:after="0" w:line="240" w:lineRule="auto"/>
        <w:ind w:left="714" w:hanging="357"/>
      </w:pPr>
      <w:r w:rsidRPr="0072427E">
        <w:t>promowanie, autoryzowanie i stosowanie tych kompozycji w nagraniach radiofonicznych, telewizyjnych, filmach, przedstawieniach na żywo, druku i pozostałych mediach,</w:t>
      </w:r>
    </w:p>
    <w:p w:rsidR="009112C7" w:rsidRPr="0072427E" w:rsidRDefault="002B363A" w:rsidP="00B77896">
      <w:pPr>
        <w:numPr>
          <w:ilvl w:val="0"/>
          <w:numId w:val="11"/>
        </w:numPr>
        <w:spacing w:after="0" w:line="240" w:lineRule="auto"/>
        <w:ind w:left="714" w:hanging="357"/>
      </w:pPr>
      <w:r w:rsidRPr="0072427E">
        <w:t>wydawanie nut</w:t>
      </w:r>
      <w:r w:rsidR="009112C7" w:rsidRPr="0072427E">
        <w:t xml:space="preserve"> </w:t>
      </w:r>
    </w:p>
    <w:p w:rsidR="002B363A" w:rsidRPr="0072427E" w:rsidRDefault="002B363A" w:rsidP="005338F3">
      <w:pPr>
        <w:pStyle w:val="Tekstkomentarza"/>
        <w:jc w:val="both"/>
        <w:rPr>
          <w:rFonts w:ascii="Calibri" w:hAnsi="Calibri" w:cs="Calibri"/>
          <w:sz w:val="22"/>
          <w:szCs w:val="22"/>
        </w:rPr>
      </w:pPr>
    </w:p>
    <w:p w:rsidR="009F2D39" w:rsidRPr="0072427E" w:rsidRDefault="009F2D39" w:rsidP="005338F3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 w:rsidRPr="0072427E">
        <w:rPr>
          <w:rFonts w:ascii="Calibri" w:hAnsi="Calibri" w:cs="Calibri"/>
          <w:sz w:val="22"/>
          <w:szCs w:val="22"/>
        </w:rPr>
        <w:t>Produkt wprowadzany do obrotu: nuty</w:t>
      </w:r>
      <w:r w:rsidR="00752E58" w:rsidRPr="0072427E">
        <w:rPr>
          <w:rFonts w:ascii="Calibri" w:hAnsi="Calibri" w:cs="Calibri"/>
          <w:sz w:val="22"/>
          <w:szCs w:val="22"/>
        </w:rPr>
        <w:t>, książki,</w:t>
      </w:r>
      <w:r w:rsidRPr="0072427E">
        <w:rPr>
          <w:rFonts w:ascii="Calibri" w:hAnsi="Calibri" w:cs="Calibri"/>
          <w:sz w:val="22"/>
          <w:szCs w:val="22"/>
        </w:rPr>
        <w:t xml:space="preserve"> płyty CD, materiały papiernicze, gadżety, instrumenty i zabawki</w:t>
      </w:r>
    </w:p>
    <w:p w:rsidR="00194C8B" w:rsidRPr="0072427E" w:rsidRDefault="00194C8B" w:rsidP="005338F3">
      <w:pPr>
        <w:pStyle w:val="Tekstkomentarza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F2D39" w:rsidRPr="0072427E" w:rsidRDefault="009F2D39" w:rsidP="005338F3">
      <w:pPr>
        <w:spacing w:after="0" w:line="240" w:lineRule="auto"/>
        <w:jc w:val="both"/>
        <w:rPr>
          <w:rFonts w:cs="Calibri"/>
        </w:rPr>
      </w:pPr>
      <w:r w:rsidRPr="0072427E">
        <w:rPr>
          <w:rFonts w:cs="Calibri"/>
        </w:rPr>
        <w:t xml:space="preserve">OC z tyt. prowadzonej działalności i posiadania mienia oraz wprowadzaniem produktu do obrotu: </w:t>
      </w:r>
      <w:r w:rsidRPr="0072427E">
        <w:rPr>
          <w:rFonts w:cs="Calibri"/>
          <w:b/>
        </w:rPr>
        <w:t>500.000,-</w:t>
      </w:r>
      <w:r w:rsidR="00475436" w:rsidRPr="0072427E">
        <w:rPr>
          <w:rFonts w:cs="Calibri"/>
          <w:b/>
        </w:rPr>
        <w:t>PLN</w:t>
      </w:r>
      <w:r w:rsidRPr="0072427E">
        <w:rPr>
          <w:rFonts w:cs="Calibri"/>
          <w:b/>
        </w:rPr>
        <w:t xml:space="preserve"> na wszystkie</w:t>
      </w:r>
      <w:r w:rsidRPr="0072427E">
        <w:rPr>
          <w:rFonts w:cs="Calibri"/>
        </w:rPr>
        <w:t xml:space="preserve"> wypadki </w:t>
      </w:r>
      <w:r w:rsidR="004B0309" w:rsidRPr="0072427E">
        <w:rPr>
          <w:rFonts w:cs="Calibri"/>
        </w:rPr>
        <w:t xml:space="preserve"> w okresie ubezpieczenia</w:t>
      </w:r>
      <w:r w:rsidRPr="0072427E">
        <w:rPr>
          <w:rFonts w:cs="Calibri"/>
        </w:rPr>
        <w:t>;</w:t>
      </w:r>
    </w:p>
    <w:p w:rsidR="009F2D39" w:rsidRPr="0072427E" w:rsidRDefault="009F2D39" w:rsidP="005338F3">
      <w:pPr>
        <w:spacing w:after="0" w:line="240" w:lineRule="auto"/>
        <w:jc w:val="both"/>
        <w:rPr>
          <w:rFonts w:cs="Calibri"/>
          <w:b/>
          <w:bCs/>
        </w:rPr>
      </w:pPr>
    </w:p>
    <w:p w:rsidR="009F2D39" w:rsidRPr="0072427E" w:rsidRDefault="001A3DFB" w:rsidP="005338F3">
      <w:pPr>
        <w:spacing w:after="0" w:line="240" w:lineRule="auto"/>
        <w:jc w:val="both"/>
        <w:rPr>
          <w:rFonts w:cs="Calibri"/>
          <w:b/>
          <w:bCs/>
        </w:rPr>
      </w:pPr>
      <w:r w:rsidRPr="0072427E">
        <w:rPr>
          <w:rFonts w:cs="Calibri"/>
          <w:b/>
          <w:bCs/>
        </w:rPr>
        <w:t>Włączenie następujących klauzul</w:t>
      </w:r>
      <w:r w:rsidR="009F2D39" w:rsidRPr="0072427E">
        <w:rPr>
          <w:rFonts w:cs="Calibri"/>
          <w:b/>
          <w:bCs/>
        </w:rPr>
        <w:t>:</w:t>
      </w:r>
    </w:p>
    <w:p w:rsidR="009F2D39" w:rsidRPr="0072427E" w:rsidRDefault="009A77BF" w:rsidP="0060679E">
      <w:pPr>
        <w:spacing w:after="0" w:line="240" w:lineRule="auto"/>
        <w:ind w:left="142" w:hanging="142"/>
        <w:jc w:val="both"/>
        <w:rPr>
          <w:rFonts w:cs="Calibri"/>
        </w:rPr>
      </w:pPr>
      <w:r w:rsidRPr="0072427E">
        <w:rPr>
          <w:rFonts w:cs="Calibri"/>
        </w:rPr>
        <w:t xml:space="preserve">- </w:t>
      </w:r>
      <w:r w:rsidR="009F2D39" w:rsidRPr="0072427E">
        <w:rPr>
          <w:rFonts w:cs="Calibri"/>
        </w:rPr>
        <w:t xml:space="preserve">Szkody poniesione przez pracowników: </w:t>
      </w:r>
      <w:r w:rsidR="009F2D39" w:rsidRPr="0072427E">
        <w:rPr>
          <w:rFonts w:cs="Calibri"/>
          <w:b/>
        </w:rPr>
        <w:t>500.000,-</w:t>
      </w:r>
      <w:r w:rsidR="0060679E" w:rsidRPr="0072427E">
        <w:rPr>
          <w:rFonts w:cs="Calibri"/>
          <w:b/>
        </w:rPr>
        <w:t>PLN</w:t>
      </w:r>
      <w:r w:rsidR="009F2D39" w:rsidRPr="0072427E">
        <w:rPr>
          <w:rFonts w:cs="Calibri"/>
          <w:b/>
        </w:rPr>
        <w:t xml:space="preserve"> na wszystkie</w:t>
      </w:r>
      <w:r w:rsidR="009F2D39" w:rsidRPr="0072427E">
        <w:rPr>
          <w:rFonts w:cs="Calibri"/>
        </w:rPr>
        <w:t xml:space="preserve"> </w:t>
      </w:r>
      <w:r w:rsidRPr="0072427E">
        <w:rPr>
          <w:rFonts w:cs="Calibri"/>
        </w:rPr>
        <w:t>wypadki  w okresie ubezpieczenia</w:t>
      </w:r>
      <w:r w:rsidR="009F2D39" w:rsidRPr="0072427E">
        <w:rPr>
          <w:rFonts w:cs="Calibri"/>
        </w:rPr>
        <w:t xml:space="preserve">; </w:t>
      </w:r>
    </w:p>
    <w:p w:rsidR="005B0C06" w:rsidRPr="0072427E" w:rsidRDefault="005B0C06" w:rsidP="0060679E">
      <w:pPr>
        <w:spacing w:after="0" w:line="240" w:lineRule="auto"/>
        <w:ind w:left="142" w:hanging="142"/>
        <w:jc w:val="both"/>
        <w:rPr>
          <w:rFonts w:cs="Calibri"/>
        </w:rPr>
      </w:pPr>
      <w:r w:rsidRPr="0072427E">
        <w:rPr>
          <w:rFonts w:cs="Calibri"/>
        </w:rPr>
        <w:lastRenderedPageBreak/>
        <w:t xml:space="preserve">- Szkody powstałe w związku z wykonywaniem czynności, prac lub usług przez podwykonawcę: </w:t>
      </w:r>
      <w:r w:rsidRPr="005B0C06">
        <w:rPr>
          <w:rFonts w:cs="Calibri"/>
          <w:b/>
        </w:rPr>
        <w:t>500.000,-PLN na wszystkie</w:t>
      </w:r>
      <w:r w:rsidRPr="005B0C06">
        <w:rPr>
          <w:rFonts w:cs="Calibri"/>
        </w:rPr>
        <w:t xml:space="preserve"> wypadki  w okresie ubezpieczenia;</w:t>
      </w:r>
    </w:p>
    <w:p w:rsidR="009F2D39" w:rsidRPr="0072427E" w:rsidRDefault="009A77BF" w:rsidP="004B0309">
      <w:pPr>
        <w:spacing w:after="0" w:line="240" w:lineRule="auto"/>
        <w:ind w:left="142" w:hanging="142"/>
        <w:jc w:val="both"/>
        <w:rPr>
          <w:rFonts w:cs="Calibri"/>
        </w:rPr>
      </w:pPr>
      <w:r w:rsidRPr="0072427E">
        <w:rPr>
          <w:rFonts w:cs="Calibri"/>
        </w:rPr>
        <w:t xml:space="preserve">- </w:t>
      </w:r>
      <w:r w:rsidR="009F2D39" w:rsidRPr="0072427E">
        <w:rPr>
          <w:rFonts w:cs="Calibri"/>
        </w:rPr>
        <w:t xml:space="preserve">Szkody </w:t>
      </w:r>
      <w:r w:rsidR="00383DDE" w:rsidRPr="0072427E">
        <w:rPr>
          <w:rFonts w:cs="Calibri"/>
        </w:rPr>
        <w:t>wynikłe</w:t>
      </w:r>
      <w:r w:rsidRPr="0072427E">
        <w:rPr>
          <w:rFonts w:cs="Calibri"/>
        </w:rPr>
        <w:t xml:space="preserve"> z wadliwego wykonania czynności, prac lub usług spowodowane przez wypadki ubezpieczeniowe powstałe po przekazaniu odbiorcy przedmiotu tych czynności, prac lub usług</w:t>
      </w:r>
      <w:r w:rsidR="009F2D39" w:rsidRPr="0072427E">
        <w:rPr>
          <w:rFonts w:cs="Calibri"/>
        </w:rPr>
        <w:t>:</w:t>
      </w:r>
      <w:r w:rsidRPr="0072427E">
        <w:rPr>
          <w:rFonts w:cs="Calibri"/>
        </w:rPr>
        <w:t xml:space="preserve"> </w:t>
      </w:r>
      <w:r w:rsidR="009F2D39" w:rsidRPr="0072427E">
        <w:rPr>
          <w:rFonts w:cs="Calibri"/>
          <w:b/>
        </w:rPr>
        <w:t>500.000,-</w:t>
      </w:r>
      <w:r w:rsidR="005B0C06" w:rsidRPr="0072427E">
        <w:rPr>
          <w:rFonts w:cs="Calibri"/>
          <w:b/>
        </w:rPr>
        <w:t>PLN</w:t>
      </w:r>
      <w:r w:rsidR="009F2D39" w:rsidRPr="0072427E">
        <w:rPr>
          <w:rFonts w:cs="Calibri"/>
          <w:b/>
        </w:rPr>
        <w:t xml:space="preserve"> na wszystkie</w:t>
      </w:r>
      <w:r w:rsidR="009F2D39" w:rsidRPr="0072427E">
        <w:rPr>
          <w:rFonts w:cs="Calibri"/>
        </w:rPr>
        <w:t xml:space="preserve"> wypadki </w:t>
      </w:r>
      <w:r w:rsidRPr="0072427E">
        <w:rPr>
          <w:rFonts w:cs="Calibri"/>
        </w:rPr>
        <w:t xml:space="preserve"> w okresie ubezpieczenia</w:t>
      </w:r>
      <w:r w:rsidR="009F2D39" w:rsidRPr="0072427E">
        <w:rPr>
          <w:rFonts w:cs="Calibri"/>
        </w:rPr>
        <w:t xml:space="preserve">; </w:t>
      </w:r>
    </w:p>
    <w:p w:rsidR="009A77BF" w:rsidRPr="0072427E" w:rsidRDefault="009A77BF" w:rsidP="004B0309">
      <w:pPr>
        <w:spacing w:after="0" w:line="240" w:lineRule="auto"/>
        <w:ind w:left="142" w:hanging="142"/>
        <w:jc w:val="both"/>
        <w:rPr>
          <w:rFonts w:cs="Calibri"/>
        </w:rPr>
      </w:pPr>
      <w:r w:rsidRPr="0072427E">
        <w:rPr>
          <w:rFonts w:cs="Calibri"/>
        </w:rPr>
        <w:t xml:space="preserve">- </w:t>
      </w:r>
      <w:r w:rsidR="009F2D39" w:rsidRPr="0072427E">
        <w:rPr>
          <w:rFonts w:cs="Calibri"/>
        </w:rPr>
        <w:t xml:space="preserve">Szkody w rzeczach znajdujących się w pieczy, pod dozorem lub kontrolą </w:t>
      </w:r>
      <w:r w:rsidR="004211EF" w:rsidRPr="0072427E">
        <w:rPr>
          <w:rFonts w:cs="Calibri"/>
        </w:rPr>
        <w:t>Zamawiającego</w:t>
      </w:r>
      <w:r w:rsidR="009F2D39" w:rsidRPr="0072427E">
        <w:rPr>
          <w:rFonts w:cs="Calibri"/>
        </w:rPr>
        <w:t xml:space="preserve">: </w:t>
      </w:r>
      <w:r w:rsidR="009F2D39" w:rsidRPr="0072427E">
        <w:rPr>
          <w:rFonts w:cs="Calibri"/>
          <w:b/>
        </w:rPr>
        <w:t>5</w:t>
      </w:r>
      <w:r w:rsidRPr="0072427E">
        <w:rPr>
          <w:rFonts w:cs="Calibri"/>
          <w:b/>
        </w:rPr>
        <w:t>0</w:t>
      </w:r>
      <w:r w:rsidR="009F2D39" w:rsidRPr="0072427E">
        <w:rPr>
          <w:rFonts w:cs="Calibri"/>
          <w:b/>
        </w:rPr>
        <w:t>0.000,-</w:t>
      </w:r>
      <w:r w:rsidR="005B0C06" w:rsidRPr="0072427E">
        <w:rPr>
          <w:rFonts w:cs="Calibri"/>
          <w:b/>
        </w:rPr>
        <w:t>PLN</w:t>
      </w:r>
      <w:r w:rsidRPr="0072427E">
        <w:rPr>
          <w:rFonts w:cs="Calibri"/>
          <w:b/>
        </w:rPr>
        <w:t xml:space="preserve"> na wszystkie</w:t>
      </w:r>
      <w:r w:rsidRPr="0072427E">
        <w:rPr>
          <w:rFonts w:cs="Calibri"/>
        </w:rPr>
        <w:t xml:space="preserve"> wypadki  w okresie ubezpieczenia;</w:t>
      </w:r>
    </w:p>
    <w:p w:rsidR="009F2D39" w:rsidRPr="0072427E" w:rsidRDefault="009A77BF" w:rsidP="004B0309">
      <w:pPr>
        <w:spacing w:after="0" w:line="240" w:lineRule="auto"/>
        <w:ind w:left="142" w:hanging="142"/>
        <w:jc w:val="both"/>
        <w:rPr>
          <w:rFonts w:cs="Calibri"/>
        </w:rPr>
      </w:pPr>
      <w:r w:rsidRPr="0072427E">
        <w:rPr>
          <w:rFonts w:cs="Calibri"/>
        </w:rPr>
        <w:t xml:space="preserve">- </w:t>
      </w:r>
      <w:r w:rsidR="009F2D39" w:rsidRPr="0072427E">
        <w:rPr>
          <w:rFonts w:cs="Calibri"/>
        </w:rPr>
        <w:t xml:space="preserve">Szkody w rzeczach ruchomych, z których </w:t>
      </w:r>
      <w:r w:rsidR="004211EF" w:rsidRPr="0072427E">
        <w:rPr>
          <w:rFonts w:cs="Calibri"/>
        </w:rPr>
        <w:t>Zamawiający</w:t>
      </w:r>
      <w:r w:rsidR="009F2D39" w:rsidRPr="0072427E">
        <w:rPr>
          <w:rFonts w:cs="Calibri"/>
        </w:rPr>
        <w:t xml:space="preserve"> korzystał na podstawie umowy najmu, dzierżawy, </w:t>
      </w:r>
      <w:r w:rsidR="004211EF" w:rsidRPr="004211EF">
        <w:rPr>
          <w:rFonts w:cs="Calibri"/>
        </w:rPr>
        <w:t xml:space="preserve">użyczenia, </w:t>
      </w:r>
      <w:r w:rsidR="009F2D39" w:rsidRPr="0072427E">
        <w:rPr>
          <w:rFonts w:cs="Calibri"/>
        </w:rPr>
        <w:t xml:space="preserve">leasingu lub innej umowy o podobnym charakterze: </w:t>
      </w:r>
      <w:r w:rsidRPr="0072427E">
        <w:rPr>
          <w:rFonts w:cs="Calibri"/>
          <w:b/>
        </w:rPr>
        <w:t>5</w:t>
      </w:r>
      <w:r w:rsidR="009F2D39" w:rsidRPr="0072427E">
        <w:rPr>
          <w:rFonts w:cs="Calibri"/>
          <w:b/>
        </w:rPr>
        <w:t>00.000,-</w:t>
      </w:r>
      <w:r w:rsidR="004211EF" w:rsidRPr="0072427E">
        <w:rPr>
          <w:rFonts w:cs="Calibri"/>
          <w:b/>
        </w:rPr>
        <w:t>PLN</w:t>
      </w:r>
      <w:r w:rsidRPr="0072427E">
        <w:rPr>
          <w:rFonts w:cs="Calibri"/>
          <w:b/>
        </w:rPr>
        <w:t xml:space="preserve"> </w:t>
      </w:r>
      <w:r w:rsidRPr="0072427E">
        <w:rPr>
          <w:rFonts w:cs="Calibri"/>
        </w:rPr>
        <w:t>wypadki  w okresie ubezpieczenia;</w:t>
      </w:r>
    </w:p>
    <w:p w:rsidR="009F2D39" w:rsidRPr="0072427E" w:rsidRDefault="009A77BF" w:rsidP="004B0309">
      <w:pPr>
        <w:spacing w:after="0" w:line="240" w:lineRule="auto"/>
        <w:ind w:left="142" w:hanging="142"/>
        <w:jc w:val="both"/>
        <w:rPr>
          <w:rFonts w:cs="Calibri"/>
        </w:rPr>
      </w:pPr>
      <w:r w:rsidRPr="0072427E">
        <w:rPr>
          <w:rFonts w:cs="Calibri"/>
        </w:rPr>
        <w:t xml:space="preserve">- </w:t>
      </w:r>
      <w:r w:rsidR="009F2D39" w:rsidRPr="0072427E">
        <w:rPr>
          <w:rFonts w:cs="Calibri"/>
        </w:rPr>
        <w:t>Wypadki ubezpieczeniowe powstałe poza granicami RP z wyłączeniem St. Zj. Am. Pn, Kanady i</w:t>
      </w:r>
      <w:r w:rsidR="000766A4">
        <w:rPr>
          <w:rFonts w:cs="Calibri"/>
        </w:rPr>
        <w:t> </w:t>
      </w:r>
      <w:r w:rsidR="009F2D39" w:rsidRPr="0072427E">
        <w:rPr>
          <w:rFonts w:cs="Calibri"/>
        </w:rPr>
        <w:t>Australii</w:t>
      </w:r>
      <w:r w:rsidR="009F2D39" w:rsidRPr="0072427E">
        <w:rPr>
          <w:rFonts w:cs="Calibri"/>
          <w:b/>
        </w:rPr>
        <w:t>: 500.000,-</w:t>
      </w:r>
      <w:r w:rsidR="004211EF" w:rsidRPr="0072427E">
        <w:rPr>
          <w:rFonts w:cs="Calibri"/>
          <w:b/>
        </w:rPr>
        <w:t>PLN</w:t>
      </w:r>
      <w:r w:rsidR="009F2D39" w:rsidRPr="0072427E">
        <w:rPr>
          <w:rFonts w:cs="Calibri"/>
          <w:b/>
        </w:rPr>
        <w:t xml:space="preserve"> na wszystkie</w:t>
      </w:r>
      <w:r w:rsidR="009F2D39" w:rsidRPr="0072427E">
        <w:rPr>
          <w:rFonts w:cs="Calibri"/>
        </w:rPr>
        <w:t xml:space="preserve"> </w:t>
      </w:r>
      <w:r w:rsidRPr="0072427E">
        <w:rPr>
          <w:rFonts w:cs="Calibri"/>
        </w:rPr>
        <w:t>wypadki  w okresie ubezpieczenia;</w:t>
      </w:r>
    </w:p>
    <w:p w:rsidR="009F2D39" w:rsidRPr="0072427E" w:rsidRDefault="009A77BF" w:rsidP="004B0309">
      <w:pPr>
        <w:spacing w:after="0" w:line="240" w:lineRule="auto"/>
        <w:ind w:left="142" w:hanging="142"/>
        <w:jc w:val="both"/>
        <w:rPr>
          <w:rFonts w:cs="Calibri"/>
        </w:rPr>
      </w:pPr>
      <w:r w:rsidRPr="0072427E">
        <w:rPr>
          <w:rFonts w:cs="Calibri"/>
        </w:rPr>
        <w:t xml:space="preserve">- </w:t>
      </w:r>
      <w:r w:rsidR="009F2D39" w:rsidRPr="0072427E">
        <w:rPr>
          <w:rFonts w:cs="Calibri"/>
        </w:rPr>
        <w:t xml:space="preserve">Wypadki ubezpieczeniowe powstałe na terytorium St. Zj. Am. Pn, Kanady lub Australii: </w:t>
      </w:r>
      <w:r w:rsidR="009F2D39" w:rsidRPr="0072427E">
        <w:rPr>
          <w:rFonts w:cs="Calibri"/>
          <w:b/>
        </w:rPr>
        <w:t>500.000,-</w:t>
      </w:r>
      <w:r w:rsidR="004211EF" w:rsidRPr="0072427E">
        <w:rPr>
          <w:rFonts w:cs="Calibri"/>
          <w:b/>
        </w:rPr>
        <w:t>PLN</w:t>
      </w:r>
      <w:r w:rsidR="009F2D39" w:rsidRPr="0072427E">
        <w:rPr>
          <w:rFonts w:cs="Calibri"/>
          <w:b/>
        </w:rPr>
        <w:t xml:space="preserve"> na wszystkie</w:t>
      </w:r>
      <w:r w:rsidR="009F2D39" w:rsidRPr="0072427E">
        <w:rPr>
          <w:rFonts w:cs="Calibri"/>
        </w:rPr>
        <w:t xml:space="preserve"> </w:t>
      </w:r>
      <w:r w:rsidR="00AD2761" w:rsidRPr="0072427E">
        <w:rPr>
          <w:rFonts w:cs="Calibri"/>
        </w:rPr>
        <w:t>wypadki  w okresie ubezpieczenia;</w:t>
      </w:r>
      <w:r w:rsidR="009F2D39" w:rsidRPr="0072427E">
        <w:rPr>
          <w:rFonts w:cs="Calibri"/>
        </w:rPr>
        <w:t xml:space="preserve"> </w:t>
      </w:r>
    </w:p>
    <w:p w:rsidR="009F2D39" w:rsidRPr="0072427E" w:rsidRDefault="004B0309" w:rsidP="00E7527B">
      <w:pPr>
        <w:spacing w:after="0" w:line="240" w:lineRule="auto"/>
        <w:ind w:left="142" w:hanging="142"/>
        <w:jc w:val="both"/>
        <w:rPr>
          <w:rFonts w:cs="Calibri"/>
          <w:b/>
        </w:rPr>
      </w:pPr>
      <w:r w:rsidRPr="0072427E">
        <w:rPr>
          <w:rFonts w:cs="Calibri"/>
        </w:rPr>
        <w:t xml:space="preserve">- </w:t>
      </w:r>
      <w:r w:rsidR="009F2D39" w:rsidRPr="0072427E">
        <w:rPr>
          <w:rFonts w:cs="Calibri"/>
        </w:rPr>
        <w:t>Szkody w</w:t>
      </w:r>
      <w:r w:rsidRPr="0072427E">
        <w:rPr>
          <w:rFonts w:cs="Calibri"/>
        </w:rPr>
        <w:t xml:space="preserve"> mieniu pracowniczym (w tym w</w:t>
      </w:r>
      <w:r w:rsidR="009F2D39" w:rsidRPr="0072427E">
        <w:rPr>
          <w:rFonts w:cs="Calibri"/>
        </w:rPr>
        <w:t xml:space="preserve"> pojazdach</w:t>
      </w:r>
      <w:r w:rsidRPr="0072427E">
        <w:rPr>
          <w:rFonts w:cs="Calibri"/>
        </w:rPr>
        <w:t>)</w:t>
      </w:r>
      <w:r w:rsidR="009F2D39" w:rsidRPr="0072427E">
        <w:rPr>
          <w:rFonts w:cs="Calibri"/>
        </w:rPr>
        <w:t xml:space="preserve">: </w:t>
      </w:r>
      <w:r w:rsidRPr="0072427E">
        <w:rPr>
          <w:rFonts w:cs="Calibri"/>
          <w:b/>
        </w:rPr>
        <w:t>10</w:t>
      </w:r>
      <w:r w:rsidR="009F2D39" w:rsidRPr="0072427E">
        <w:rPr>
          <w:rFonts w:cs="Calibri"/>
          <w:b/>
        </w:rPr>
        <w:t>0.000,-</w:t>
      </w:r>
      <w:r w:rsidR="004211EF" w:rsidRPr="0072427E">
        <w:rPr>
          <w:rFonts w:cs="Calibri"/>
          <w:b/>
        </w:rPr>
        <w:t>PLN</w:t>
      </w:r>
      <w:r w:rsidRPr="0072427E">
        <w:rPr>
          <w:rFonts w:cs="Calibri"/>
          <w:b/>
        </w:rPr>
        <w:t xml:space="preserve"> na jeden i na wszystkie wypadki</w:t>
      </w:r>
    </w:p>
    <w:p w:rsidR="007A7E4D" w:rsidRPr="0072427E" w:rsidRDefault="007A7E4D" w:rsidP="005338F3">
      <w:pPr>
        <w:spacing w:after="0" w:line="240" w:lineRule="auto"/>
        <w:jc w:val="both"/>
        <w:rPr>
          <w:rFonts w:cs="Calibri"/>
        </w:rPr>
      </w:pPr>
    </w:p>
    <w:p w:rsidR="00E103DA" w:rsidRPr="0072427E" w:rsidRDefault="00E103DA" w:rsidP="005338F3">
      <w:pPr>
        <w:spacing w:after="0" w:line="240" w:lineRule="auto"/>
        <w:jc w:val="both"/>
        <w:rPr>
          <w:rFonts w:cs="Calibri"/>
        </w:rPr>
      </w:pPr>
    </w:p>
    <w:p w:rsidR="00436D1D" w:rsidRPr="0072427E" w:rsidRDefault="00635580" w:rsidP="00635580">
      <w:pPr>
        <w:pStyle w:val="Akapitzlist"/>
        <w:spacing w:after="0"/>
        <w:ind w:left="0"/>
        <w:jc w:val="both"/>
        <w:rPr>
          <w:sz w:val="24"/>
          <w:szCs w:val="24"/>
          <w:u w:val="single"/>
        </w:rPr>
      </w:pPr>
      <w:r w:rsidRPr="0072427E">
        <w:rPr>
          <w:b/>
          <w:bCs/>
          <w:sz w:val="24"/>
          <w:szCs w:val="24"/>
          <w:u w:val="single"/>
        </w:rPr>
        <w:t>CZĘŚĆ</w:t>
      </w:r>
      <w:r w:rsidR="00436D1D" w:rsidRPr="0072427E">
        <w:rPr>
          <w:b/>
          <w:bCs/>
          <w:sz w:val="24"/>
          <w:szCs w:val="24"/>
          <w:u w:val="single"/>
        </w:rPr>
        <w:t xml:space="preserve"> II:</w:t>
      </w:r>
    </w:p>
    <w:p w:rsidR="003F25BC" w:rsidRPr="0072427E" w:rsidRDefault="003F25BC" w:rsidP="005338F3">
      <w:pPr>
        <w:spacing w:after="0" w:line="240" w:lineRule="auto"/>
        <w:jc w:val="both"/>
        <w:rPr>
          <w:rFonts w:cs="Calibri"/>
          <w:sz w:val="18"/>
        </w:rPr>
      </w:pPr>
    </w:p>
    <w:p w:rsidR="00755599" w:rsidRPr="0072427E" w:rsidRDefault="00436D1D" w:rsidP="000A09A9">
      <w:pPr>
        <w:pStyle w:val="Akapitzlist"/>
        <w:numPr>
          <w:ilvl w:val="0"/>
          <w:numId w:val="12"/>
        </w:numPr>
        <w:spacing w:after="0"/>
        <w:jc w:val="both"/>
        <w:rPr>
          <w:bCs/>
          <w:iCs/>
          <w:sz w:val="22"/>
          <w:szCs w:val="22"/>
        </w:rPr>
      </w:pPr>
      <w:r w:rsidRPr="0072427E">
        <w:rPr>
          <w:bCs/>
          <w:iCs/>
          <w:sz w:val="22"/>
          <w:szCs w:val="22"/>
        </w:rPr>
        <w:t>ubezpieczenie prawno-podatkowe obejmujące organizację i sfinansowanie pomocy prawno-podatkowej w postępowaniach przed polskimi: organami podatkowymi, organami kontroli skarbowej i sądami administracyjnymi, dotyczących wszczętych z urzędu sporów podatkowych, wynikających ze statusu  Zamawiającego jako podatnika lub płatnika lub jako inkasenta należności podatkowych bądź wynikającego z odpowiedzialności podmiotu jako następcy prawno-podatkowego w rozumieniu ordynac</w:t>
      </w:r>
      <w:r w:rsidR="00755599" w:rsidRPr="0072427E">
        <w:rPr>
          <w:bCs/>
          <w:iCs/>
          <w:sz w:val="22"/>
          <w:szCs w:val="22"/>
        </w:rPr>
        <w:t>ji podatkowej:</w:t>
      </w:r>
    </w:p>
    <w:p w:rsidR="00592F9A" w:rsidRPr="0072427E" w:rsidRDefault="00592F9A" w:rsidP="00E103DA">
      <w:pPr>
        <w:pStyle w:val="Akapitzlist"/>
        <w:spacing w:after="0"/>
        <w:ind w:left="426" w:hanging="142"/>
        <w:jc w:val="both"/>
        <w:rPr>
          <w:bCs/>
          <w:iCs/>
          <w:sz w:val="22"/>
          <w:szCs w:val="22"/>
        </w:rPr>
      </w:pPr>
      <w:r w:rsidRPr="0072427E">
        <w:rPr>
          <w:bCs/>
          <w:iCs/>
          <w:sz w:val="22"/>
          <w:szCs w:val="22"/>
        </w:rPr>
        <w:t xml:space="preserve">Suma ubezpieczenia: </w:t>
      </w:r>
      <w:r w:rsidR="008375C8" w:rsidRPr="0072427E">
        <w:rPr>
          <w:b/>
          <w:bCs/>
          <w:iCs/>
          <w:sz w:val="22"/>
          <w:szCs w:val="22"/>
        </w:rPr>
        <w:t>nieograniczona kwotowo</w:t>
      </w:r>
      <w:r w:rsidR="0072427E" w:rsidRPr="0072427E">
        <w:rPr>
          <w:b/>
          <w:bCs/>
          <w:iCs/>
          <w:sz w:val="22"/>
          <w:szCs w:val="22"/>
        </w:rPr>
        <w:t>.</w:t>
      </w:r>
    </w:p>
    <w:p w:rsidR="00436D1D" w:rsidRPr="0072427E" w:rsidRDefault="00436D1D" w:rsidP="005338F3">
      <w:pPr>
        <w:spacing w:after="0" w:line="240" w:lineRule="auto"/>
        <w:jc w:val="both"/>
        <w:rPr>
          <w:rFonts w:cs="Calibri"/>
        </w:rPr>
      </w:pPr>
    </w:p>
    <w:p w:rsidR="00436D1D" w:rsidRPr="0072427E" w:rsidRDefault="00436D1D">
      <w:pPr>
        <w:spacing w:after="0" w:line="240" w:lineRule="auto"/>
        <w:jc w:val="both"/>
        <w:rPr>
          <w:rFonts w:cs="Calibri"/>
        </w:rPr>
      </w:pPr>
    </w:p>
    <w:sectPr w:rsidR="00436D1D" w:rsidRPr="0072427E" w:rsidSect="00F96D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6E" w:rsidRDefault="00F4166E" w:rsidP="00DC6C3D">
      <w:pPr>
        <w:spacing w:after="0" w:line="240" w:lineRule="auto"/>
      </w:pPr>
      <w:r>
        <w:separator/>
      </w:r>
    </w:p>
  </w:endnote>
  <w:endnote w:type="continuationSeparator" w:id="0">
    <w:p w:rsidR="00F4166E" w:rsidRDefault="00F4166E" w:rsidP="00D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45" w:rsidRDefault="000A1245">
    <w:pPr>
      <w:pStyle w:val="Stopka"/>
      <w:jc w:val="center"/>
    </w:pPr>
    <w:r>
      <w:t xml:space="preserve">Strona </w:t>
    </w:r>
    <w:r w:rsidR="005778A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778A9">
      <w:rPr>
        <w:b/>
        <w:bCs/>
        <w:sz w:val="24"/>
        <w:szCs w:val="24"/>
      </w:rPr>
      <w:fldChar w:fldCharType="separate"/>
    </w:r>
    <w:r w:rsidR="006E16C7">
      <w:rPr>
        <w:b/>
        <w:bCs/>
        <w:noProof/>
      </w:rPr>
      <w:t>2</w:t>
    </w:r>
    <w:r w:rsidR="005778A9">
      <w:rPr>
        <w:b/>
        <w:bCs/>
        <w:sz w:val="24"/>
        <w:szCs w:val="24"/>
      </w:rPr>
      <w:fldChar w:fldCharType="end"/>
    </w:r>
    <w:r>
      <w:t xml:space="preserve"> z </w:t>
    </w:r>
    <w:r w:rsidR="005778A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778A9">
      <w:rPr>
        <w:b/>
        <w:bCs/>
        <w:sz w:val="24"/>
        <w:szCs w:val="24"/>
      </w:rPr>
      <w:fldChar w:fldCharType="separate"/>
    </w:r>
    <w:r w:rsidR="006E16C7">
      <w:rPr>
        <w:b/>
        <w:bCs/>
        <w:noProof/>
      </w:rPr>
      <w:t>3</w:t>
    </w:r>
    <w:r w:rsidR="005778A9">
      <w:rPr>
        <w:b/>
        <w:bCs/>
        <w:sz w:val="24"/>
        <w:szCs w:val="24"/>
      </w:rPr>
      <w:fldChar w:fldCharType="end"/>
    </w:r>
  </w:p>
  <w:p w:rsidR="000A1245" w:rsidRDefault="000A1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6E" w:rsidRDefault="00F4166E" w:rsidP="00DC6C3D">
      <w:pPr>
        <w:spacing w:after="0" w:line="240" w:lineRule="auto"/>
      </w:pPr>
      <w:r>
        <w:separator/>
      </w:r>
    </w:p>
  </w:footnote>
  <w:footnote w:type="continuationSeparator" w:id="0">
    <w:p w:rsidR="00F4166E" w:rsidRDefault="00F4166E" w:rsidP="00D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AB1"/>
    <w:multiLevelType w:val="hybridMultilevel"/>
    <w:tmpl w:val="8D207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06A9A"/>
    <w:multiLevelType w:val="hybridMultilevel"/>
    <w:tmpl w:val="39F83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AAD"/>
    <w:multiLevelType w:val="hybridMultilevel"/>
    <w:tmpl w:val="1C1E30A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77886"/>
    <w:multiLevelType w:val="hybridMultilevel"/>
    <w:tmpl w:val="48B810F4"/>
    <w:lvl w:ilvl="0" w:tplc="E7F655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A5AEE"/>
    <w:multiLevelType w:val="hybridMultilevel"/>
    <w:tmpl w:val="BC3E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4D22"/>
    <w:multiLevelType w:val="hybridMultilevel"/>
    <w:tmpl w:val="48B810F4"/>
    <w:lvl w:ilvl="0" w:tplc="E7F655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94DE9"/>
    <w:multiLevelType w:val="hybridMultilevel"/>
    <w:tmpl w:val="85F8F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3DEE"/>
    <w:multiLevelType w:val="hybridMultilevel"/>
    <w:tmpl w:val="2FA8CF5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75B62679"/>
    <w:multiLevelType w:val="hybridMultilevel"/>
    <w:tmpl w:val="F056C32E"/>
    <w:lvl w:ilvl="0" w:tplc="43A68A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39"/>
    <w:rsid w:val="00015807"/>
    <w:rsid w:val="0002641A"/>
    <w:rsid w:val="00031A5B"/>
    <w:rsid w:val="00037894"/>
    <w:rsid w:val="00061A19"/>
    <w:rsid w:val="000766A4"/>
    <w:rsid w:val="0007747D"/>
    <w:rsid w:val="000A09A9"/>
    <w:rsid w:val="000A1245"/>
    <w:rsid w:val="000A5ABF"/>
    <w:rsid w:val="000C68F5"/>
    <w:rsid w:val="000D0321"/>
    <w:rsid w:val="000D2742"/>
    <w:rsid w:val="000D7685"/>
    <w:rsid w:val="000F71E2"/>
    <w:rsid w:val="000F7E89"/>
    <w:rsid w:val="00113BDE"/>
    <w:rsid w:val="00120A9D"/>
    <w:rsid w:val="0013330F"/>
    <w:rsid w:val="00164777"/>
    <w:rsid w:val="00165338"/>
    <w:rsid w:val="00174C4D"/>
    <w:rsid w:val="001823B2"/>
    <w:rsid w:val="001911B9"/>
    <w:rsid w:val="00194C8B"/>
    <w:rsid w:val="001A09EC"/>
    <w:rsid w:val="001A3DFB"/>
    <w:rsid w:val="001C40F5"/>
    <w:rsid w:val="001C53C0"/>
    <w:rsid w:val="001F300F"/>
    <w:rsid w:val="001F561D"/>
    <w:rsid w:val="0020239E"/>
    <w:rsid w:val="002117BB"/>
    <w:rsid w:val="00224FA6"/>
    <w:rsid w:val="002470A8"/>
    <w:rsid w:val="00262D87"/>
    <w:rsid w:val="0029553E"/>
    <w:rsid w:val="002B14EE"/>
    <w:rsid w:val="002B1A65"/>
    <w:rsid w:val="002B1BF8"/>
    <w:rsid w:val="002B363A"/>
    <w:rsid w:val="002C58BC"/>
    <w:rsid w:val="002D16D3"/>
    <w:rsid w:val="002F378F"/>
    <w:rsid w:val="002F56A5"/>
    <w:rsid w:val="00300B4C"/>
    <w:rsid w:val="003018DC"/>
    <w:rsid w:val="003051BE"/>
    <w:rsid w:val="00327427"/>
    <w:rsid w:val="00342D40"/>
    <w:rsid w:val="00350093"/>
    <w:rsid w:val="00363424"/>
    <w:rsid w:val="003642A1"/>
    <w:rsid w:val="00380896"/>
    <w:rsid w:val="003829BA"/>
    <w:rsid w:val="00383DDE"/>
    <w:rsid w:val="0038692F"/>
    <w:rsid w:val="00392B09"/>
    <w:rsid w:val="003F25BC"/>
    <w:rsid w:val="00416008"/>
    <w:rsid w:val="004211EF"/>
    <w:rsid w:val="00434E8E"/>
    <w:rsid w:val="00436D1D"/>
    <w:rsid w:val="0044275A"/>
    <w:rsid w:val="0044746F"/>
    <w:rsid w:val="00475436"/>
    <w:rsid w:val="00490D9F"/>
    <w:rsid w:val="004A3295"/>
    <w:rsid w:val="004B0309"/>
    <w:rsid w:val="004B79F1"/>
    <w:rsid w:val="004D21E7"/>
    <w:rsid w:val="004D5652"/>
    <w:rsid w:val="004D5782"/>
    <w:rsid w:val="005150DA"/>
    <w:rsid w:val="00523EAE"/>
    <w:rsid w:val="00523F83"/>
    <w:rsid w:val="00531ACA"/>
    <w:rsid w:val="005338F3"/>
    <w:rsid w:val="005450B9"/>
    <w:rsid w:val="005457B2"/>
    <w:rsid w:val="00550E8C"/>
    <w:rsid w:val="00561BD1"/>
    <w:rsid w:val="00564006"/>
    <w:rsid w:val="005778A9"/>
    <w:rsid w:val="00592983"/>
    <w:rsid w:val="00592F9A"/>
    <w:rsid w:val="005B0C06"/>
    <w:rsid w:val="005B387E"/>
    <w:rsid w:val="005B51A8"/>
    <w:rsid w:val="005C36AC"/>
    <w:rsid w:val="005E6613"/>
    <w:rsid w:val="005F1E2E"/>
    <w:rsid w:val="006030F5"/>
    <w:rsid w:val="0060679E"/>
    <w:rsid w:val="00635580"/>
    <w:rsid w:val="00640BD2"/>
    <w:rsid w:val="00650C49"/>
    <w:rsid w:val="00660F54"/>
    <w:rsid w:val="00675707"/>
    <w:rsid w:val="00684E74"/>
    <w:rsid w:val="006C607E"/>
    <w:rsid w:val="006C6F66"/>
    <w:rsid w:val="006D3ABC"/>
    <w:rsid w:val="006D7AFE"/>
    <w:rsid w:val="006E16C7"/>
    <w:rsid w:val="007158DA"/>
    <w:rsid w:val="0072427E"/>
    <w:rsid w:val="00725500"/>
    <w:rsid w:val="00735386"/>
    <w:rsid w:val="00745160"/>
    <w:rsid w:val="00752E58"/>
    <w:rsid w:val="0075322B"/>
    <w:rsid w:val="00753CE9"/>
    <w:rsid w:val="00755599"/>
    <w:rsid w:val="007649F6"/>
    <w:rsid w:val="007A7E4D"/>
    <w:rsid w:val="007B5380"/>
    <w:rsid w:val="007F1797"/>
    <w:rsid w:val="00800858"/>
    <w:rsid w:val="008375C8"/>
    <w:rsid w:val="008426C1"/>
    <w:rsid w:val="008976CC"/>
    <w:rsid w:val="008F0775"/>
    <w:rsid w:val="008F5825"/>
    <w:rsid w:val="009112C7"/>
    <w:rsid w:val="0093315A"/>
    <w:rsid w:val="00944A55"/>
    <w:rsid w:val="00961840"/>
    <w:rsid w:val="00980115"/>
    <w:rsid w:val="009828A3"/>
    <w:rsid w:val="00996972"/>
    <w:rsid w:val="009A6F93"/>
    <w:rsid w:val="009A77BF"/>
    <w:rsid w:val="009B464C"/>
    <w:rsid w:val="009D12E7"/>
    <w:rsid w:val="009D68CC"/>
    <w:rsid w:val="009D6C6A"/>
    <w:rsid w:val="009F2D39"/>
    <w:rsid w:val="009F42B7"/>
    <w:rsid w:val="00A1475F"/>
    <w:rsid w:val="00A206F7"/>
    <w:rsid w:val="00A2438B"/>
    <w:rsid w:val="00A27EB3"/>
    <w:rsid w:val="00A35754"/>
    <w:rsid w:val="00A3746A"/>
    <w:rsid w:val="00A5063D"/>
    <w:rsid w:val="00A5230B"/>
    <w:rsid w:val="00A65175"/>
    <w:rsid w:val="00A72141"/>
    <w:rsid w:val="00A779F6"/>
    <w:rsid w:val="00AB293F"/>
    <w:rsid w:val="00AB44C3"/>
    <w:rsid w:val="00AD2761"/>
    <w:rsid w:val="00AD5C8E"/>
    <w:rsid w:val="00AE20B7"/>
    <w:rsid w:val="00AE6466"/>
    <w:rsid w:val="00AE742D"/>
    <w:rsid w:val="00B35B35"/>
    <w:rsid w:val="00B43CE3"/>
    <w:rsid w:val="00B547E1"/>
    <w:rsid w:val="00B77896"/>
    <w:rsid w:val="00B947C3"/>
    <w:rsid w:val="00BF7CAF"/>
    <w:rsid w:val="00C04DF4"/>
    <w:rsid w:val="00C15BB1"/>
    <w:rsid w:val="00C2301F"/>
    <w:rsid w:val="00C60A55"/>
    <w:rsid w:val="00C60D55"/>
    <w:rsid w:val="00C76DD9"/>
    <w:rsid w:val="00C8617A"/>
    <w:rsid w:val="00CB6C84"/>
    <w:rsid w:val="00CD78FC"/>
    <w:rsid w:val="00CF0D3B"/>
    <w:rsid w:val="00CF3617"/>
    <w:rsid w:val="00CF3B92"/>
    <w:rsid w:val="00D46ADB"/>
    <w:rsid w:val="00D52AE5"/>
    <w:rsid w:val="00D61158"/>
    <w:rsid w:val="00D63F04"/>
    <w:rsid w:val="00D85C73"/>
    <w:rsid w:val="00D90102"/>
    <w:rsid w:val="00DA300C"/>
    <w:rsid w:val="00DA5E9D"/>
    <w:rsid w:val="00DB74C9"/>
    <w:rsid w:val="00DC3E64"/>
    <w:rsid w:val="00DC6C3D"/>
    <w:rsid w:val="00DE4C12"/>
    <w:rsid w:val="00DF2B12"/>
    <w:rsid w:val="00E04287"/>
    <w:rsid w:val="00E06DC1"/>
    <w:rsid w:val="00E103DA"/>
    <w:rsid w:val="00E11C40"/>
    <w:rsid w:val="00E11C6B"/>
    <w:rsid w:val="00E34557"/>
    <w:rsid w:val="00E40B20"/>
    <w:rsid w:val="00E4287E"/>
    <w:rsid w:val="00E44902"/>
    <w:rsid w:val="00E621AC"/>
    <w:rsid w:val="00E7527B"/>
    <w:rsid w:val="00E75F58"/>
    <w:rsid w:val="00E85170"/>
    <w:rsid w:val="00E93AF8"/>
    <w:rsid w:val="00E962D7"/>
    <w:rsid w:val="00EB0879"/>
    <w:rsid w:val="00ED6426"/>
    <w:rsid w:val="00F20072"/>
    <w:rsid w:val="00F25757"/>
    <w:rsid w:val="00F4166E"/>
    <w:rsid w:val="00F62418"/>
    <w:rsid w:val="00F62AC4"/>
    <w:rsid w:val="00F80D89"/>
    <w:rsid w:val="00F81D35"/>
    <w:rsid w:val="00F85E84"/>
    <w:rsid w:val="00F96D9A"/>
    <w:rsid w:val="00FA4925"/>
    <w:rsid w:val="00FA7281"/>
    <w:rsid w:val="00FB588A"/>
    <w:rsid w:val="00FC5821"/>
    <w:rsid w:val="00FE4CB3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05E4-9318-44B7-900A-D34A2AFA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D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F2D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F2D3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3F25BC"/>
  </w:style>
  <w:style w:type="paragraph" w:styleId="Akapitzlist">
    <w:name w:val="List Paragraph"/>
    <w:basedOn w:val="Normalny"/>
    <w:link w:val="AkapitzlistZnak"/>
    <w:uiPriority w:val="99"/>
    <w:qFormat/>
    <w:rsid w:val="003F25BC"/>
    <w:pPr>
      <w:ind w:left="720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C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C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81D4-9282-461D-8EEA-ECAA319E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Helbin-Kolasa</dc:creator>
  <cp:lastModifiedBy>Małgorzata</cp:lastModifiedBy>
  <cp:revision>2</cp:revision>
  <dcterms:created xsi:type="dcterms:W3CDTF">2018-03-28T12:56:00Z</dcterms:created>
  <dcterms:modified xsi:type="dcterms:W3CDTF">2018-03-28T12:56:00Z</dcterms:modified>
</cp:coreProperties>
</file>